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Balthazar" w:cs="Balthazar" w:eastAsia="Balthazar" w:hAnsi="Balthazar"/>
          <w:b w:val="1"/>
          <w:color w:val="000000"/>
          <w:sz w:val="96"/>
          <w:szCs w:val="96"/>
          <w:vertAlign w:val="baseline"/>
        </w:rPr>
      </w:pPr>
      <w:r w:rsidDel="00000000" w:rsidR="00000000" w:rsidRPr="00000000">
        <w:rPr>
          <w:rFonts w:ascii="Balthazar" w:cs="Balthazar" w:eastAsia="Balthazar" w:hAnsi="Balthazar"/>
          <w:b w:val="1"/>
          <w:color w:val="000000"/>
          <w:sz w:val="96"/>
          <w:szCs w:val="96"/>
          <w:vertAlign w:val="baseline"/>
          <w:rtl w:val="0"/>
        </w:rPr>
        <w:t xml:space="preserve">North Oldham </w:t>
      </w:r>
    </w:p>
    <w:p w:rsidR="00000000" w:rsidDel="00000000" w:rsidP="00000000" w:rsidRDefault="00000000" w:rsidRPr="00000000" w14:paraId="00000002">
      <w:pPr>
        <w:pageBreakBefore w:val="0"/>
        <w:jc w:val="center"/>
        <w:rPr>
          <w:rFonts w:ascii="Balthazar" w:cs="Balthazar" w:eastAsia="Balthazar" w:hAnsi="Balthazar"/>
          <w:b w:val="1"/>
          <w:color w:val="000000"/>
          <w:sz w:val="72"/>
          <w:szCs w:val="72"/>
          <w:vertAlign w:val="baseline"/>
        </w:rPr>
      </w:pPr>
      <w:r w:rsidDel="00000000" w:rsidR="00000000" w:rsidRPr="00000000">
        <w:rPr>
          <w:rFonts w:ascii="Balthazar" w:cs="Balthazar" w:eastAsia="Balthazar" w:hAnsi="Balthazar"/>
          <w:b w:val="1"/>
          <w:color w:val="000000"/>
          <w:sz w:val="72"/>
          <w:szCs w:val="72"/>
          <w:vertAlign w:val="baseline"/>
          <w:rtl w:val="0"/>
        </w:rPr>
        <w:t xml:space="preserve">High School</w:t>
      </w:r>
    </w:p>
    <w:p w:rsidR="00000000" w:rsidDel="00000000" w:rsidP="00000000" w:rsidRDefault="00000000" w:rsidRPr="00000000" w14:paraId="00000003">
      <w:pPr>
        <w:pageBreakBefore w:val="0"/>
        <w:rPr>
          <w:rFonts w:ascii="Times New Roman" w:cs="Times New Roman" w:eastAsia="Times New Roman" w:hAnsi="Times New Roman"/>
          <w:color w:val="000000"/>
          <w:sz w:val="52"/>
          <w:szCs w:val="52"/>
          <w:vertAlign w:val="baseline"/>
        </w:rPr>
      </w:pPr>
      <w:r w:rsidDel="00000000" w:rsidR="00000000" w:rsidRPr="00000000">
        <w:rPr>
          <w:rtl w:val="0"/>
        </w:rPr>
      </w:r>
    </w:p>
    <w:p w:rsidR="00000000" w:rsidDel="00000000" w:rsidP="00000000" w:rsidRDefault="00000000" w:rsidRPr="00000000" w14:paraId="00000004">
      <w:pPr>
        <w:pageBreakBefore w:val="0"/>
        <w:jc w:val="center"/>
        <w:rPr>
          <w:rFonts w:ascii="Times New Roman" w:cs="Times New Roman" w:eastAsia="Times New Roman" w:hAnsi="Times New Roman"/>
          <w:color w:val="000000"/>
          <w:sz w:val="52"/>
          <w:szCs w:val="52"/>
          <w:vertAlign w:val="baseline"/>
        </w:rPr>
      </w:pPr>
      <w:r w:rsidDel="00000000" w:rsidR="00000000" w:rsidRPr="00000000">
        <w:rPr>
          <w:rtl w:val="0"/>
        </w:rPr>
      </w:r>
    </w:p>
    <w:p w:rsidR="00000000" w:rsidDel="00000000" w:rsidP="00000000" w:rsidRDefault="00000000" w:rsidRPr="00000000" w14:paraId="00000005">
      <w:pPr>
        <w:pageBreakBefore w:val="0"/>
        <w:jc w:val="center"/>
        <w:rPr>
          <w:rFonts w:ascii="Calibri" w:cs="Calibri" w:eastAsia="Calibri" w:hAnsi="Calibri"/>
          <w:color w:val="000000"/>
          <w:sz w:val="52"/>
          <w:szCs w:val="52"/>
          <w:vertAlign w:val="baseline"/>
        </w:rPr>
      </w:pPr>
      <w:r w:rsidDel="00000000" w:rsidR="00000000" w:rsidRPr="00000000">
        <w:rPr>
          <w:rFonts w:ascii="Calibri" w:cs="Calibri" w:eastAsia="Calibri" w:hAnsi="Calibri"/>
          <w:color w:val="000000"/>
          <w:sz w:val="52"/>
          <w:szCs w:val="52"/>
          <w:vertAlign w:val="baseline"/>
          <w:rtl w:val="0"/>
        </w:rPr>
        <w:t xml:space="preserve">SBDM Council Agenda</w:t>
      </w:r>
    </w:p>
    <w:p w:rsidR="00000000" w:rsidDel="00000000" w:rsidP="00000000" w:rsidRDefault="00000000" w:rsidRPr="00000000" w14:paraId="00000006">
      <w:pPr>
        <w:pageBreakBefore w:val="0"/>
        <w:jc w:val="center"/>
        <w:rPr>
          <w:rFonts w:ascii="Calibri" w:cs="Calibri" w:eastAsia="Calibri" w:hAnsi="Calibri"/>
          <w:color w:val="000000"/>
          <w:sz w:val="52"/>
          <w:szCs w:val="52"/>
          <w:vertAlign w:val="baseline"/>
        </w:rPr>
      </w:pPr>
      <w:r w:rsidDel="00000000" w:rsidR="00000000" w:rsidRPr="00000000">
        <w:rPr>
          <w:rFonts w:ascii="Calibri" w:cs="Calibri" w:eastAsia="Calibri" w:hAnsi="Calibri"/>
          <w:color w:val="000000"/>
          <w:sz w:val="52"/>
          <w:szCs w:val="52"/>
          <w:vertAlign w:val="baseline"/>
          <w:rtl w:val="0"/>
        </w:rPr>
        <w:t xml:space="preserve">2017-18</w:t>
      </w:r>
    </w:p>
    <w:p w:rsidR="00000000" w:rsidDel="00000000" w:rsidP="00000000" w:rsidRDefault="00000000" w:rsidRPr="00000000" w14:paraId="00000007">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8">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9">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A">
      <w:pPr>
        <w:pageBreakBefore w:val="0"/>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B">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C">
      <w:pPr>
        <w:pageBreakBefore w:val="0"/>
        <w:tabs>
          <w:tab w:val="left" w:leader="none" w:pos="2670"/>
        </w:tabs>
        <w:jc w:val="center"/>
        <w:rPr>
          <w:rFonts w:ascii="Times New Roman" w:cs="Times New Roman" w:eastAsia="Times New Roman" w:hAnsi="Times New Roman"/>
          <w:color w:val="00000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1125855</wp:posOffset>
            </wp:positionH>
            <wp:positionV relativeFrom="paragraph">
              <wp:posOffset>113665</wp:posOffset>
            </wp:positionV>
            <wp:extent cx="4238625" cy="1562100"/>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238625" cy="1562100"/>
                    </a:xfrm>
                    <a:prstGeom prst="rect"/>
                    <a:ln/>
                  </pic:spPr>
                </pic:pic>
              </a:graphicData>
            </a:graphic>
          </wp:anchor>
        </w:drawing>
      </w:r>
    </w:p>
    <w:p w:rsidR="00000000" w:rsidDel="00000000" w:rsidP="00000000" w:rsidRDefault="00000000" w:rsidRPr="00000000" w14:paraId="0000000D">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E">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0F">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0">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1">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2">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3">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4">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5">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6">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7">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8">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9">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A">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B">
      <w:pPr>
        <w:pageBreakBefore w:val="0"/>
        <w:jc w:val="center"/>
        <w:rPr>
          <w:rFonts w:ascii="Calibri" w:cs="Calibri" w:eastAsia="Calibri" w:hAnsi="Calibri"/>
          <w:color w:val="000000"/>
          <w:sz w:val="36"/>
          <w:szCs w:val="36"/>
          <w:vertAlign w:val="baseline"/>
        </w:rPr>
      </w:pPr>
      <w:r w:rsidDel="00000000" w:rsidR="00000000" w:rsidRPr="00000000">
        <w:rPr>
          <w:rFonts w:ascii="Calibri" w:cs="Calibri" w:eastAsia="Calibri" w:hAnsi="Calibri"/>
          <w:color w:val="000000"/>
          <w:sz w:val="36"/>
          <w:szCs w:val="36"/>
          <w:vertAlign w:val="baseline"/>
          <w:rtl w:val="0"/>
        </w:rPr>
        <w:t xml:space="preserve">December 13, 2017</w:t>
      </w:r>
    </w:p>
    <w:p w:rsidR="00000000" w:rsidDel="00000000" w:rsidP="00000000" w:rsidRDefault="00000000" w:rsidRPr="00000000" w14:paraId="0000001C">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D">
      <w:pPr>
        <w:pageBreakBefore w:val="0"/>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1E">
      <w:pPr>
        <w:pageBreakBefore w:val="0"/>
        <w:jc w:val="center"/>
        <w:rPr>
          <w:rFonts w:ascii="Times New Roman" w:cs="Times New Roman" w:eastAsia="Times New Roman" w:hAnsi="Times New Roman"/>
          <w:color w:val="000000"/>
          <w:sz w:val="32"/>
          <w:szCs w:val="32"/>
          <w:vertAlign w:val="baseline"/>
        </w:rPr>
      </w:pPr>
      <w:r w:rsidDel="00000000" w:rsidR="00000000" w:rsidRPr="00000000">
        <w:rPr>
          <w:rtl w:val="0"/>
        </w:rPr>
      </w:r>
    </w:p>
    <w:p w:rsidR="00000000" w:rsidDel="00000000" w:rsidP="00000000" w:rsidRDefault="00000000" w:rsidRPr="00000000" w14:paraId="0000001F">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North Oldham High School, in collaboration with the community, is committed to cultivating a tradition of excellence by empowering its students to become independent, life-long learners in a global society. </w:t>
      </w:r>
    </w:p>
    <w:p w:rsidR="00000000" w:rsidDel="00000000" w:rsidP="00000000" w:rsidRDefault="00000000" w:rsidRPr="00000000" w14:paraId="00000020">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21">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22">
      <w:pPr>
        <w:pageBreakBefore w:val="0"/>
        <w:jc w:val="center"/>
        <w:rPr>
          <w:rFonts w:ascii="Times New Roman" w:cs="Times New Roman" w:eastAsia="Times New Roman" w:hAnsi="Times New Roman"/>
          <w:color w:val="000000"/>
          <w:vertAlign w:val="baseline"/>
        </w:rPr>
      </w:pPr>
      <w:r w:rsidDel="00000000" w:rsidR="00000000" w:rsidRPr="00000000">
        <w:rPr>
          <w:rtl w:val="0"/>
        </w:rPr>
      </w:r>
    </w:p>
    <w:p w:rsidR="00000000" w:rsidDel="00000000" w:rsidP="00000000" w:rsidRDefault="00000000" w:rsidRPr="00000000" w14:paraId="00000023">
      <w:pPr>
        <w:pageBreakBefore w:val="0"/>
        <w:jc w:val="left"/>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24">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North Oldham High School</w:t>
      </w:r>
    </w:p>
    <w:p w:rsidR="00000000" w:rsidDel="00000000" w:rsidP="00000000" w:rsidRDefault="00000000" w:rsidRPr="00000000" w14:paraId="00000025">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SBDM Council Agenda</w:t>
      </w:r>
    </w:p>
    <w:p w:rsidR="00000000" w:rsidDel="00000000" w:rsidP="00000000" w:rsidRDefault="00000000" w:rsidRPr="00000000" w14:paraId="00000026">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December 13, 2017</w:t>
      </w:r>
    </w:p>
    <w:p w:rsidR="00000000" w:rsidDel="00000000" w:rsidP="00000000" w:rsidRDefault="00000000" w:rsidRPr="00000000" w14:paraId="00000027">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4:00 P.M.</w:t>
      </w:r>
    </w:p>
    <w:p w:rsidR="00000000" w:rsidDel="00000000" w:rsidP="00000000" w:rsidRDefault="00000000" w:rsidRPr="00000000" w14:paraId="00000028">
      <w:pPr>
        <w:pageBreakBefore w:val="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_______________________________________________________________________________</w:t>
      </w:r>
    </w:p>
    <w:p w:rsidR="00000000" w:rsidDel="00000000" w:rsidP="00000000" w:rsidRDefault="00000000" w:rsidRPr="00000000" w14:paraId="00000029">
      <w:pPr>
        <w:pageBreakBefore w:val="0"/>
        <w:tabs>
          <w:tab w:val="left" w:leader="none" w:pos="3690"/>
        </w:tabs>
        <w:spacing w:line="360" w:lineRule="auto"/>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ab/>
      </w:r>
    </w:p>
    <w:p w:rsidR="00000000" w:rsidDel="00000000" w:rsidP="00000000" w:rsidRDefault="00000000" w:rsidRPr="00000000" w14:paraId="0000002A">
      <w:pPr>
        <w:pageBreakBefore w:val="0"/>
        <w:numPr>
          <w:ilvl w:val="0"/>
          <w:numId w:val="3"/>
        </w:numPr>
        <w:spacing w:line="360" w:lineRule="auto"/>
        <w:ind w:left="36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Call to Order</w:t>
      </w:r>
    </w:p>
    <w:p w:rsidR="00000000" w:rsidDel="00000000" w:rsidP="00000000" w:rsidRDefault="00000000" w:rsidRPr="00000000" w14:paraId="0000002B">
      <w:pPr>
        <w:pageBreakBefore w:val="0"/>
        <w:numPr>
          <w:ilvl w:val="0"/>
          <w:numId w:val="3"/>
        </w:numPr>
        <w:spacing w:line="360" w:lineRule="auto"/>
        <w:ind w:left="36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Agenda Approval</w:t>
      </w:r>
      <w:r w:rsidDel="00000000" w:rsidR="00000000" w:rsidRPr="00000000">
        <w:rPr>
          <w:rtl w:val="0"/>
        </w:rPr>
      </w:r>
    </w:p>
    <w:p w:rsidR="00000000" w:rsidDel="00000000" w:rsidP="00000000" w:rsidRDefault="00000000" w:rsidRPr="00000000" w14:paraId="0000002C">
      <w:pPr>
        <w:pageBreakBefore w:val="0"/>
        <w:numPr>
          <w:ilvl w:val="0"/>
          <w:numId w:val="3"/>
        </w:numPr>
        <w:spacing w:line="360" w:lineRule="auto"/>
        <w:ind w:left="36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Approve November 15, 2017 minutes of regular meeting</w:t>
      </w:r>
      <w:r w:rsidDel="00000000" w:rsidR="00000000" w:rsidRPr="00000000">
        <w:rPr>
          <w:rtl w:val="0"/>
        </w:rPr>
      </w:r>
    </w:p>
    <w:p w:rsidR="00000000" w:rsidDel="00000000" w:rsidP="00000000" w:rsidRDefault="00000000" w:rsidRPr="00000000" w14:paraId="0000002D">
      <w:pPr>
        <w:pageBreakBefore w:val="0"/>
        <w:numPr>
          <w:ilvl w:val="0"/>
          <w:numId w:val="3"/>
        </w:numPr>
        <w:spacing w:line="360" w:lineRule="auto"/>
        <w:ind w:left="36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Closed Session to Discuss Certified and Classified Personnel Selection – per KRS 61.810(1)(f)</w:t>
      </w:r>
    </w:p>
    <w:p w:rsidR="00000000" w:rsidDel="00000000" w:rsidP="00000000" w:rsidRDefault="00000000" w:rsidRPr="00000000" w14:paraId="0000002E">
      <w:pPr>
        <w:pageBreakBefore w:val="0"/>
        <w:numPr>
          <w:ilvl w:val="0"/>
          <w:numId w:val="3"/>
        </w:numPr>
        <w:spacing w:after="0" w:before="0" w:line="276" w:lineRule="auto"/>
        <w:ind w:left="36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Action Items</w:t>
      </w:r>
    </w:p>
    <w:p w:rsidR="00000000" w:rsidDel="00000000" w:rsidP="00000000" w:rsidRDefault="00000000" w:rsidRPr="00000000" w14:paraId="0000002F">
      <w:pPr>
        <w:pageBreakBefore w:val="0"/>
        <w:numPr>
          <w:ilvl w:val="1"/>
          <w:numId w:val="3"/>
        </w:numPr>
        <w:spacing w:after="0" w:before="0"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Recommendation of New Staff Members</w:t>
      </w:r>
      <w:r w:rsidDel="00000000" w:rsidR="00000000" w:rsidRPr="00000000">
        <w:rPr>
          <w:rtl w:val="0"/>
        </w:rPr>
      </w:r>
    </w:p>
    <w:p w:rsidR="00000000" w:rsidDel="00000000" w:rsidP="00000000" w:rsidRDefault="00000000" w:rsidRPr="00000000" w14:paraId="00000030">
      <w:pPr>
        <w:pageBreakBefore w:val="0"/>
        <w:numPr>
          <w:ilvl w:val="1"/>
          <w:numId w:val="3"/>
        </w:numPr>
        <w:spacing w:after="0" w:before="0"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Consideration of New Courses for the 2018-19 School Year: </w:t>
      </w:r>
    </w:p>
    <w:p w:rsidR="00000000" w:rsidDel="00000000" w:rsidP="00000000" w:rsidRDefault="00000000" w:rsidRPr="00000000" w14:paraId="00000031">
      <w:pPr>
        <w:pageBreakBefore w:val="0"/>
        <w:numPr>
          <w:ilvl w:val="1"/>
          <w:numId w:val="3"/>
        </w:numPr>
        <w:spacing w:after="0" w:before="0"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Creation of a Wellness Polic</w:t>
      </w:r>
      <w:r w:rsidDel="00000000" w:rsidR="00000000" w:rsidRPr="00000000">
        <w:rPr>
          <w:rFonts w:ascii="Calibri" w:cs="Calibri" w:eastAsia="Calibri" w:hAnsi="Calibri"/>
          <w:color w:val="000000"/>
          <w:rtl w:val="0"/>
        </w:rPr>
        <w:t xml:space="preserve">y</w:t>
      </w:r>
    </w:p>
    <w:p w:rsidR="00000000" w:rsidDel="00000000" w:rsidP="00000000" w:rsidRDefault="00000000" w:rsidRPr="00000000" w14:paraId="00000032">
      <w:pPr>
        <w:pageBreakBefore w:val="0"/>
        <w:numPr>
          <w:ilvl w:val="1"/>
          <w:numId w:val="3"/>
        </w:numPr>
        <w:spacing w:after="0" w:before="0"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Dual Credit Policy – 1</w:t>
      </w:r>
      <w:r w:rsidDel="00000000" w:rsidR="00000000" w:rsidRPr="00000000">
        <w:rPr>
          <w:rFonts w:ascii="Calibri" w:cs="Calibri" w:eastAsia="Calibri" w:hAnsi="Calibri"/>
          <w:color w:val="000000"/>
          <w:vertAlign w:val="superscript"/>
          <w:rtl w:val="0"/>
        </w:rPr>
        <w:t xml:space="preserve">st</w:t>
      </w:r>
      <w:r w:rsidDel="00000000" w:rsidR="00000000" w:rsidRPr="00000000">
        <w:rPr>
          <w:rFonts w:ascii="Calibri" w:cs="Calibri" w:eastAsia="Calibri" w:hAnsi="Calibri"/>
          <w:color w:val="000000"/>
          <w:vertAlign w:val="baseline"/>
          <w:rtl w:val="0"/>
        </w:rPr>
        <w:t xml:space="preserve"> Draft</w:t>
      </w:r>
      <w:r w:rsidDel="00000000" w:rsidR="00000000" w:rsidRPr="00000000">
        <w:rPr>
          <w:rtl w:val="0"/>
        </w:rPr>
      </w:r>
    </w:p>
    <w:p w:rsidR="00000000" w:rsidDel="00000000" w:rsidP="00000000" w:rsidRDefault="00000000" w:rsidRPr="00000000" w14:paraId="00000033">
      <w:pPr>
        <w:pageBreakBefore w:val="0"/>
        <w:numPr>
          <w:ilvl w:val="1"/>
          <w:numId w:val="3"/>
        </w:numPr>
        <w:spacing w:after="0" w:before="0"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Schedule for PLC Reports to Council</w:t>
      </w:r>
      <w:r w:rsidDel="00000000" w:rsidR="00000000" w:rsidRPr="00000000">
        <w:rPr>
          <w:rtl w:val="0"/>
        </w:rPr>
      </w:r>
    </w:p>
    <w:p w:rsidR="00000000" w:rsidDel="00000000" w:rsidP="00000000" w:rsidRDefault="00000000" w:rsidRPr="00000000" w14:paraId="00000034">
      <w:pPr>
        <w:pageBreakBefore w:val="0"/>
        <w:numPr>
          <w:ilvl w:val="1"/>
          <w:numId w:val="3"/>
        </w:numPr>
        <w:spacing w:after="0" w:before="0"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Policy review  </w:t>
      </w:r>
    </w:p>
    <w:p w:rsidR="00000000" w:rsidDel="00000000" w:rsidP="00000000" w:rsidRDefault="00000000" w:rsidRPr="00000000" w14:paraId="00000035">
      <w:pPr>
        <w:pageBreakBefore w:val="0"/>
        <w:numPr>
          <w:ilvl w:val="2"/>
          <w:numId w:val="3"/>
        </w:numPr>
        <w:spacing w:after="0" w:before="0" w:line="276" w:lineRule="auto"/>
        <w:ind w:left="108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4002 – Curriculum</w:t>
      </w:r>
    </w:p>
    <w:p w:rsidR="00000000" w:rsidDel="00000000" w:rsidP="00000000" w:rsidRDefault="00000000" w:rsidRPr="00000000" w14:paraId="00000036">
      <w:pPr>
        <w:pageBreakBefore w:val="0"/>
        <w:numPr>
          <w:ilvl w:val="2"/>
          <w:numId w:val="3"/>
        </w:numPr>
        <w:spacing w:after="0" w:before="0" w:line="276" w:lineRule="auto"/>
        <w:ind w:left="108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5002 – Consultation</w:t>
      </w:r>
      <w:r w:rsidDel="00000000" w:rsidR="00000000" w:rsidRPr="00000000">
        <w:rPr>
          <w:rtl w:val="0"/>
        </w:rPr>
      </w:r>
    </w:p>
    <w:p w:rsidR="00000000" w:rsidDel="00000000" w:rsidP="00000000" w:rsidRDefault="00000000" w:rsidRPr="00000000" w14:paraId="00000037">
      <w:pPr>
        <w:pageBreakBefore w:val="0"/>
        <w:numPr>
          <w:ilvl w:val="2"/>
          <w:numId w:val="3"/>
        </w:numPr>
        <w:spacing w:after="0" w:before="0" w:line="276" w:lineRule="auto"/>
        <w:ind w:left="108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9002 - Scheduling</w:t>
      </w:r>
    </w:p>
    <w:p w:rsidR="00000000" w:rsidDel="00000000" w:rsidP="00000000" w:rsidRDefault="00000000" w:rsidRPr="00000000" w14:paraId="00000038">
      <w:pPr>
        <w:pageBreakBefore w:val="0"/>
        <w:numPr>
          <w:ilvl w:val="0"/>
          <w:numId w:val="3"/>
        </w:numPr>
        <w:spacing w:after="0" w:before="0" w:line="276" w:lineRule="auto"/>
        <w:ind w:left="36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Principal’s Report</w:t>
      </w:r>
    </w:p>
    <w:p w:rsidR="00000000" w:rsidDel="00000000" w:rsidP="00000000" w:rsidRDefault="00000000" w:rsidRPr="00000000" w14:paraId="00000039">
      <w:pPr>
        <w:pageBreakBefore w:val="0"/>
        <w:numPr>
          <w:ilvl w:val="1"/>
          <w:numId w:val="3"/>
        </w:numPr>
        <w:spacing w:after="0" w:before="0"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Changes to EDGE Beginning in January</w:t>
      </w:r>
      <w:r w:rsidDel="00000000" w:rsidR="00000000" w:rsidRPr="00000000">
        <w:rPr>
          <w:rtl w:val="0"/>
        </w:rPr>
      </w:r>
    </w:p>
    <w:p w:rsidR="00000000" w:rsidDel="00000000" w:rsidP="00000000" w:rsidRDefault="00000000" w:rsidRPr="00000000" w14:paraId="0000003A">
      <w:pPr>
        <w:pageBreakBefore w:val="0"/>
        <w:numPr>
          <w:ilvl w:val="1"/>
          <w:numId w:val="3"/>
        </w:numPr>
        <w:spacing w:after="0" w:before="0"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SBDM Council Report to the OCS’ Board of Education (Feb 8):</w:t>
      </w:r>
      <w:r w:rsidDel="00000000" w:rsidR="00000000" w:rsidRPr="00000000">
        <w:rPr>
          <w:rtl w:val="0"/>
        </w:rPr>
      </w:r>
    </w:p>
    <w:p w:rsidR="00000000" w:rsidDel="00000000" w:rsidP="00000000" w:rsidRDefault="00000000" w:rsidRPr="00000000" w14:paraId="0000003B">
      <w:pPr>
        <w:pageBreakBefore w:val="0"/>
        <w:numPr>
          <w:ilvl w:val="1"/>
          <w:numId w:val="3"/>
        </w:numPr>
        <w:spacing w:after="0" w:before="0"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AdvancED Engagement Review Update</w:t>
      </w:r>
    </w:p>
    <w:p w:rsidR="00000000" w:rsidDel="00000000" w:rsidP="00000000" w:rsidRDefault="00000000" w:rsidRPr="00000000" w14:paraId="0000003C">
      <w:pPr>
        <w:pageBreakBefore w:val="0"/>
        <w:numPr>
          <w:ilvl w:val="0"/>
          <w:numId w:val="3"/>
        </w:numPr>
        <w:spacing w:line="276" w:lineRule="auto"/>
        <w:ind w:left="36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Agenda Items for January meeting</w:t>
      </w:r>
    </w:p>
    <w:p w:rsidR="00000000" w:rsidDel="00000000" w:rsidP="00000000" w:rsidRDefault="00000000" w:rsidRPr="00000000" w14:paraId="0000003D">
      <w:pPr>
        <w:pageBreakBefore w:val="0"/>
        <w:numPr>
          <w:ilvl w:val="1"/>
          <w:numId w:val="3"/>
        </w:numP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Policy Reviews</w:t>
      </w:r>
    </w:p>
    <w:p w:rsidR="00000000" w:rsidDel="00000000" w:rsidP="00000000" w:rsidRDefault="00000000" w:rsidRPr="00000000" w14:paraId="0000003E">
      <w:pPr>
        <w:pageBreakBefore w:val="0"/>
        <w:numPr>
          <w:ilvl w:val="1"/>
          <w:numId w:val="3"/>
        </w:numPr>
        <w:spacing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SBDM Council Report to the OCS’ Board of Education (Feb 8)</w:t>
      </w:r>
    </w:p>
    <w:p w:rsidR="00000000" w:rsidDel="00000000" w:rsidP="00000000" w:rsidRDefault="00000000" w:rsidRPr="00000000" w14:paraId="0000003F">
      <w:pPr>
        <w:pageBreakBefore w:val="0"/>
        <w:numPr>
          <w:ilvl w:val="1"/>
          <w:numId w:val="3"/>
        </w:numPr>
        <w:spacing w:line="360" w:lineRule="auto"/>
        <w:ind w:left="72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Update on AdvancED Engagement Review</w:t>
      </w:r>
    </w:p>
    <w:p w:rsidR="00000000" w:rsidDel="00000000" w:rsidP="00000000" w:rsidRDefault="00000000" w:rsidRPr="00000000" w14:paraId="00000040">
      <w:pPr>
        <w:pageBreakBefore w:val="0"/>
        <w:numPr>
          <w:ilvl w:val="0"/>
          <w:numId w:val="3"/>
        </w:numPr>
        <w:spacing w:line="360" w:lineRule="auto"/>
        <w:ind w:left="360" w:hanging="360"/>
        <w:rPr>
          <w:rFonts w:ascii="Calibri" w:cs="Calibri" w:eastAsia="Calibri" w:hAnsi="Calibri"/>
          <w:color w:val="000000"/>
        </w:rPr>
      </w:pPr>
      <w:r w:rsidDel="00000000" w:rsidR="00000000" w:rsidRPr="00000000">
        <w:rPr>
          <w:rFonts w:ascii="Calibri" w:cs="Calibri" w:eastAsia="Calibri" w:hAnsi="Calibri"/>
          <w:color w:val="000000"/>
          <w:vertAlign w:val="baseline"/>
          <w:rtl w:val="0"/>
        </w:rPr>
        <w:t xml:space="preserve">Adjourn</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vertAlign w:val="baseline"/>
          <w:rtl w:val="0"/>
        </w:rPr>
        <w:tab/>
      </w:r>
    </w:p>
    <w:p w:rsidR="00000000" w:rsidDel="00000000" w:rsidP="00000000" w:rsidRDefault="00000000" w:rsidRPr="00000000" w14:paraId="00000041">
      <w:pPr>
        <w:pageBreakBefore w:val="0"/>
        <w:spacing w:line="360" w:lineRule="auto"/>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D">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vertAlign w:val="baseline"/>
          <w:rtl w:val="0"/>
        </w:rPr>
        <w:t xml:space="preserve"> </w:t>
      </w:r>
      <w:r w:rsidDel="00000000" w:rsidR="00000000" w:rsidRPr="00000000">
        <w:rPr>
          <w:rFonts w:ascii="Calibri" w:cs="Calibri" w:eastAsia="Calibri" w:hAnsi="Calibri"/>
          <w:color w:val="000000"/>
          <w:vertAlign w:val="baseline"/>
          <w:rtl w:val="0"/>
        </w:rPr>
        <w:t xml:space="preserve">North Oldham High School</w:t>
      </w:r>
    </w:p>
    <w:p w:rsidR="00000000" w:rsidDel="00000000" w:rsidP="00000000" w:rsidRDefault="00000000" w:rsidRPr="00000000" w14:paraId="0000004E">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SBDM Council Agenda</w:t>
      </w:r>
    </w:p>
    <w:p w:rsidR="00000000" w:rsidDel="00000000" w:rsidP="00000000" w:rsidRDefault="00000000" w:rsidRPr="00000000" w14:paraId="0000004F">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November 15, 2017</w:t>
      </w:r>
    </w:p>
    <w:p w:rsidR="00000000" w:rsidDel="00000000" w:rsidP="00000000" w:rsidRDefault="00000000" w:rsidRPr="00000000" w14:paraId="00000050">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4:00 P.M.</w:t>
      </w:r>
    </w:p>
    <w:p w:rsidR="00000000" w:rsidDel="00000000" w:rsidP="00000000" w:rsidRDefault="00000000" w:rsidRPr="00000000" w14:paraId="00000051">
      <w:pPr>
        <w:pageBreakBefore w:val="0"/>
        <w:spacing w:after="280" w:before="280" w:lineRule="auto"/>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52">
      <w:pPr>
        <w:pageBreakBefore w:val="0"/>
        <w:spacing w:after="280" w:before="0" w:lineRule="auto"/>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Member attendees: Janelle Meece, Craig Grimm, Dan Pfaff, Angela Lange, Craig Wallace, Matt Kingsley; Members absent: Josh Kalehuawehe</w:t>
      </w:r>
    </w:p>
    <w:p w:rsidR="00000000" w:rsidDel="00000000" w:rsidP="00000000" w:rsidRDefault="00000000" w:rsidRPr="00000000" w14:paraId="00000053">
      <w:pPr>
        <w:pageBreakBefore w:val="0"/>
        <w:spacing w:after="280" w:before="0" w:lineRule="auto"/>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_______________________________________________________________________________ </w:t>
      </w:r>
    </w:p>
    <w:p w:rsidR="00000000" w:rsidDel="00000000" w:rsidP="00000000" w:rsidRDefault="00000000" w:rsidRPr="00000000" w14:paraId="00000054">
      <w:pPr>
        <w:pageBreakBefore w:val="0"/>
        <w:spacing w:after="280" w:before="0" w:lineRule="auto"/>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 Call to Order: Meeting start time 4:08pm </w:t>
      </w:r>
    </w:p>
    <w:p w:rsidR="00000000" w:rsidDel="00000000" w:rsidP="00000000" w:rsidRDefault="00000000" w:rsidRPr="00000000" w14:paraId="00000055">
      <w:pPr>
        <w:pageBreakBefore w:val="0"/>
        <w:spacing w:after="280" w:before="0" w:lineRule="auto"/>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 Agenda Approval: Approved by consensus </w:t>
      </w:r>
    </w:p>
    <w:p w:rsidR="00000000" w:rsidDel="00000000" w:rsidP="00000000" w:rsidRDefault="00000000" w:rsidRPr="00000000" w14:paraId="00000056">
      <w:pPr>
        <w:pageBreakBefore w:val="0"/>
        <w:spacing w:after="280" w:before="0" w:lineRule="auto"/>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 Approve October 18, 2017 minutes of regular meeting: Approved by consensus </w:t>
      </w:r>
    </w:p>
    <w:p w:rsidR="00000000" w:rsidDel="00000000" w:rsidP="00000000" w:rsidRDefault="00000000" w:rsidRPr="00000000" w14:paraId="00000057">
      <w:pPr>
        <w:pageBreakBefore w:val="0"/>
        <w:spacing w:after="280" w:before="0" w:lineRule="auto"/>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 Action Items </w:t>
      </w:r>
    </w:p>
    <w:p w:rsidR="00000000" w:rsidDel="00000000" w:rsidP="00000000" w:rsidRDefault="00000000" w:rsidRPr="00000000" w14:paraId="00000058">
      <w:pPr>
        <w:pageBreakBefore w:val="0"/>
        <w:spacing w:after="280" w:before="0" w:lineRule="auto"/>
        <w:ind w:left="720" w:firstLine="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 Recommendation of New Staff Members – There are none to recommend at this time although we have vacancies posted for a custodian, FMD aides and ECS aide.</w:t>
      </w:r>
    </w:p>
    <w:p w:rsidR="00000000" w:rsidDel="00000000" w:rsidP="00000000" w:rsidRDefault="00000000" w:rsidRPr="00000000" w14:paraId="00000059">
      <w:pPr>
        <w:pageBreakBefore w:val="0"/>
        <w:spacing w:after="280" w:before="0" w:lineRule="auto"/>
        <w:ind w:firstLine="72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b) Policy review </w:t>
      </w:r>
    </w:p>
    <w:p w:rsidR="00000000" w:rsidDel="00000000" w:rsidP="00000000" w:rsidRDefault="00000000" w:rsidRPr="00000000" w14:paraId="0000005A">
      <w:pPr>
        <w:pageBreakBefore w:val="0"/>
        <w:spacing w:after="280" w:before="0" w:lineRule="auto"/>
        <w:ind w:left="1440" w:firstLine="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 4005 – Advanced Placement Policy – Approved as is. Unanimous decision by council to create a new policy for the dual credit courses that have been incorporated into the schedule as of this year. Reasons include: AP classes much different from the dual credit courses. Grading scales and course acceptance are also different. Dan Pfaff to meet with all dual credit teachers and will put together a draft of a new Dual Credit Policy for the SBDM to review. </w:t>
      </w:r>
    </w:p>
    <w:p w:rsidR="00000000" w:rsidDel="00000000" w:rsidP="00000000" w:rsidRDefault="00000000" w:rsidRPr="00000000" w14:paraId="0000005B">
      <w:pPr>
        <w:pageBreakBefore w:val="0"/>
        <w:spacing w:after="280" w:before="0" w:lineRule="auto"/>
        <w:ind w:left="720" w:firstLine="72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ii) 5003 – Assignment of Staff Time – Approved as is. </w:t>
      </w:r>
    </w:p>
    <w:p w:rsidR="00000000" w:rsidDel="00000000" w:rsidP="00000000" w:rsidRDefault="00000000" w:rsidRPr="00000000" w14:paraId="0000005C">
      <w:pPr>
        <w:pageBreakBefore w:val="0"/>
        <w:spacing w:after="280" w:before="0" w:lineRule="auto"/>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5) Principal’s Report </w:t>
      </w:r>
    </w:p>
    <w:p w:rsidR="00000000" w:rsidDel="00000000" w:rsidP="00000000" w:rsidRDefault="00000000" w:rsidRPr="00000000" w14:paraId="0000005D">
      <w:pPr>
        <w:pageBreakBefore w:val="0"/>
        <w:spacing w:after="280" w:before="0" w:lineRule="auto"/>
        <w:ind w:left="720" w:firstLine="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 Enrollment/Staffing Update – 2-month enrollment number is 1034. 22.9:1 is our current staffing ratio. We are slightly overstaffed but less than what was budgeted for. Our expense of overstaffing for will be around $5,000. We budgeted $20,000 so we have extra money to possibly give to some teachers for spending on new chrome books for their classrooms. </w:t>
      </w:r>
    </w:p>
    <w:p w:rsidR="00000000" w:rsidDel="00000000" w:rsidP="00000000" w:rsidRDefault="00000000" w:rsidRPr="00000000" w14:paraId="0000005E">
      <w:pPr>
        <w:pageBreakBefore w:val="0"/>
        <w:spacing w:after="280" w:before="0" w:lineRule="auto"/>
        <w:ind w:left="720" w:firstLine="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b) Discussion of the NOHS Dress Code – Parents feel dress code policy this year is very liberal.  Short shorts and tight leggings are an issue that parents are concerned about. Teachers view point: Students are not abusing policy.  Teachers love the new dress code mostly because they are not spending time policing.  If any students dress is way out of line, student is still spoken to by a teacher or administrator.  New policy states administration still has the right to police appropriateness. Majority of Council believes new policy is general enough to remove these types of battles. Teachers and administrators are spending more time developing a relationship with students versus policing a highly strict dress code. </w:t>
      </w:r>
    </w:p>
    <w:p w:rsidR="00000000" w:rsidDel="00000000" w:rsidP="00000000" w:rsidRDefault="00000000" w:rsidRPr="00000000" w14:paraId="0000005F">
      <w:pPr>
        <w:pageBreakBefore w:val="0"/>
        <w:spacing w:after="280" w:before="0" w:lineRule="auto"/>
        <w:ind w:firstLine="72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c) AdvancED Engagement Review Update – Review positively acknowledged by Council. </w:t>
      </w:r>
    </w:p>
    <w:p w:rsidR="00000000" w:rsidDel="00000000" w:rsidP="00000000" w:rsidRDefault="00000000" w:rsidRPr="00000000" w14:paraId="00000060">
      <w:pPr>
        <w:pageBreakBefore w:val="0"/>
        <w:spacing w:after="280" w:before="0" w:lineRule="auto"/>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6) Agenda Items for December meeting </w:t>
      </w:r>
    </w:p>
    <w:p w:rsidR="00000000" w:rsidDel="00000000" w:rsidP="00000000" w:rsidRDefault="00000000" w:rsidRPr="00000000" w14:paraId="00000061">
      <w:pPr>
        <w:pageBreakBefore w:val="0"/>
        <w:ind w:firstLine="72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 Policy Reviews </w:t>
      </w:r>
    </w:p>
    <w:p w:rsidR="00000000" w:rsidDel="00000000" w:rsidP="00000000" w:rsidRDefault="00000000" w:rsidRPr="00000000" w14:paraId="00000062">
      <w:pPr>
        <w:pageBreakBefore w:val="0"/>
        <w:ind w:firstLine="72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b) Update on AdvancED Engagement Review </w:t>
      </w:r>
    </w:p>
    <w:p w:rsidR="00000000" w:rsidDel="00000000" w:rsidP="00000000" w:rsidRDefault="00000000" w:rsidRPr="00000000" w14:paraId="00000063">
      <w:pPr>
        <w:pageBreakBefore w:val="0"/>
        <w:ind w:firstLine="72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c) Plan for the Changing of the School Day Schedule on January 3, 2018 </w:t>
      </w:r>
    </w:p>
    <w:p w:rsidR="00000000" w:rsidDel="00000000" w:rsidP="00000000" w:rsidRDefault="00000000" w:rsidRPr="00000000" w14:paraId="00000064">
      <w:pPr>
        <w:pageBreakBefore w:val="0"/>
        <w:ind w:left="720" w:firstLine="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 Discussion on Content PLC Presentations/Updates at Spring Semester Council Meetings </w:t>
      </w:r>
    </w:p>
    <w:p w:rsidR="00000000" w:rsidDel="00000000" w:rsidP="00000000" w:rsidRDefault="00000000" w:rsidRPr="00000000" w14:paraId="00000065">
      <w:pPr>
        <w:pageBreakBefore w:val="0"/>
        <w:ind w:firstLine="72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e) Planning for the SBDM Report to the Board – Meeting on February 8th, 2018 </w:t>
      </w:r>
    </w:p>
    <w:p w:rsidR="00000000" w:rsidDel="00000000" w:rsidP="00000000" w:rsidRDefault="00000000" w:rsidRPr="00000000" w14:paraId="00000066">
      <w:pPr>
        <w:pageBreakBefore w:val="0"/>
        <w:ind w:firstLine="720"/>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 Approval of New Courses for the 2018-19 School Year</w:t>
      </w:r>
    </w:p>
    <w:p w:rsidR="00000000" w:rsidDel="00000000" w:rsidP="00000000" w:rsidRDefault="00000000" w:rsidRPr="00000000" w14:paraId="00000067">
      <w:pPr>
        <w:pageBreakBefore w:val="0"/>
        <w:spacing w:after="280" w:before="280" w:lineRule="auto"/>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7) Adjourn – Ending time at 5:22pm</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____________________________________                            __________________</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Craig Wallace, Principal                                     </w:t>
        <w:tab/>
        <w:tab/>
        <w:t xml:space="preserve">          Date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E">
      <w:pPr>
        <w:pStyle w:val="Heading1"/>
        <w:pageBreakBefore w:val="0"/>
        <w:jc w:val="center"/>
        <w:rPr>
          <w:rFonts w:ascii="Calibri" w:cs="Calibri" w:eastAsia="Calibri" w:hAnsi="Calibri"/>
          <w:color w:val="000000"/>
          <w:u w:val="none"/>
          <w:vertAlign w:val="baseline"/>
        </w:rPr>
      </w:pPr>
      <w:r w:rsidDel="00000000" w:rsidR="00000000" w:rsidRPr="00000000">
        <w:br w:type="page"/>
      </w:r>
      <w:r w:rsidDel="00000000" w:rsidR="00000000" w:rsidRPr="00000000">
        <w:rPr>
          <w:rFonts w:ascii="Calibri" w:cs="Calibri" w:eastAsia="Calibri" w:hAnsi="Calibri"/>
          <w:color w:val="000000"/>
          <w:u w:val="none"/>
          <w:vertAlign w:val="baseline"/>
          <w:rtl w:val="0"/>
        </w:rPr>
        <w:t xml:space="preserve">North Oldham High School Council</w:t>
      </w:r>
    </w:p>
    <w:p w:rsidR="00000000" w:rsidDel="00000000" w:rsidP="00000000" w:rsidRDefault="00000000" w:rsidRPr="00000000" w14:paraId="0000006F">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December 13, 2017</w:t>
      </w:r>
    </w:p>
    <w:p w:rsidR="00000000" w:rsidDel="00000000" w:rsidP="00000000" w:rsidRDefault="00000000" w:rsidRPr="00000000" w14:paraId="00000070">
      <w:pPr>
        <w:pageBreakBefore w:val="0"/>
        <w:rPr>
          <w:rFonts w:ascii="Calibri" w:cs="Calibri" w:eastAsia="Calibri" w:hAnsi="Calibri"/>
          <w:b w:val="0"/>
          <w:color w:val="000000"/>
          <w:vertAlign w:val="baseline"/>
        </w:rPr>
      </w:pPr>
      <w:r w:rsidDel="00000000" w:rsidR="00000000" w:rsidRPr="00000000">
        <w:rPr>
          <w:rFonts w:ascii="Calibri" w:cs="Calibri" w:eastAsia="Calibri" w:hAnsi="Calibri"/>
          <w:color w:val="000000"/>
          <w:vertAlign w:val="baseline"/>
          <w:rtl w:val="0"/>
        </w:rPr>
        <w:t xml:space="preserve">_______________________________________________________________________</w:t>
      </w:r>
      <w:r w:rsidDel="00000000" w:rsidR="00000000" w:rsidRPr="00000000">
        <w:rPr>
          <w:rtl w:val="0"/>
        </w:rPr>
      </w:r>
    </w:p>
    <w:p w:rsidR="00000000" w:rsidDel="00000000" w:rsidP="00000000" w:rsidRDefault="00000000" w:rsidRPr="00000000" w14:paraId="00000071">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72">
      <w:pPr>
        <w:pageBreakBefore w:val="0"/>
        <w:spacing w:after="0" w:before="0" w:lineRule="auto"/>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Concern:   </w:t>
      </w:r>
      <w:r w:rsidDel="00000000" w:rsidR="00000000" w:rsidRPr="00000000">
        <w:rPr>
          <w:rFonts w:ascii="Calibri" w:cs="Calibri" w:eastAsia="Calibri" w:hAnsi="Calibri"/>
          <w:color w:val="000000"/>
          <w:vertAlign w:val="baseline"/>
          <w:rtl w:val="0"/>
        </w:rPr>
        <w:t xml:space="preserve">Recommendation of New Staff Members</w:t>
      </w:r>
    </w:p>
    <w:p w:rsidR="00000000" w:rsidDel="00000000" w:rsidP="00000000" w:rsidRDefault="00000000" w:rsidRPr="00000000" w14:paraId="00000073">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74">
      <w:pPr>
        <w:pageBreakBefore w:val="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Discussion:  </w:t>
      </w:r>
      <w:r w:rsidDel="00000000" w:rsidR="00000000" w:rsidRPr="00000000">
        <w:rPr>
          <w:rFonts w:ascii="Calibri" w:cs="Calibri" w:eastAsia="Calibri" w:hAnsi="Calibri"/>
          <w:color w:val="000000"/>
          <w:vertAlign w:val="baseline"/>
          <w:rtl w:val="0"/>
        </w:rPr>
        <w:t xml:space="preserve"> After completing interviews on Monday of this week, I would like to recommend Amanda London for the instructional aide position in the highly-structured classroom and Sarah Stasko for the ECS aide position that is one-to-one with one of our students.  </w:t>
      </w:r>
    </w:p>
    <w:p w:rsidR="00000000" w:rsidDel="00000000" w:rsidP="00000000" w:rsidRDefault="00000000" w:rsidRPr="00000000" w14:paraId="00000075">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76">
      <w:pPr>
        <w:pageBreakBefore w:val="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Recommendation:   </w:t>
      </w:r>
      <w:r w:rsidDel="00000000" w:rsidR="00000000" w:rsidRPr="00000000">
        <w:rPr>
          <w:rFonts w:ascii="Calibri" w:cs="Calibri" w:eastAsia="Calibri" w:hAnsi="Calibri"/>
          <w:color w:val="000000"/>
          <w:vertAlign w:val="baseline"/>
          <w:rtl w:val="0"/>
        </w:rPr>
        <w:t xml:space="preserve">Recommend Amanda London and Sarah Stasko to the superintendent. </w:t>
      </w:r>
    </w:p>
    <w:p w:rsidR="00000000" w:rsidDel="00000000" w:rsidP="00000000" w:rsidRDefault="00000000" w:rsidRPr="00000000" w14:paraId="00000077">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78">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79">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7A">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7B">
      <w:pPr>
        <w:pageBreakBefore w:val="0"/>
        <w:spacing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Concern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Consideration of New Courses for the 2018-19 School Year</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Discussion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Rise and Fall of Nazi Germany: Hitler, the Holocaust &amp; World War II (David Green)</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Spanish Culture and Conversation (Carol Fields)</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Scientist Goes to the Movies (Kayleigh Schneider)</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Minorities Throughout US History (Blake Hensley)</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 Physics 2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Recommendation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Approve/table the approval of/not approve the courses.</w:t>
      </w:r>
    </w:p>
    <w:p w:rsidR="00000000" w:rsidDel="00000000" w:rsidP="00000000" w:rsidRDefault="00000000" w:rsidRPr="00000000" w14:paraId="00000087">
      <w:pPr>
        <w:pageBreakBefore w:val="0"/>
        <w:spacing w:after="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88">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89">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8A">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8B">
      <w:pPr>
        <w:pageBreakBefore w:val="0"/>
        <w:spacing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Concern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Creation of a Wellness Policy </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Discussion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Although the State only requires elementary and middle schools’ Council to create and adopt a wellness policy, OCS’ Board of Education’s policies require this for high schools as well.  Since South Oldham chose to do this voluntarily several years ago, I will have a copy of theirs as well as one from another high school as examples from which we can work.</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Recommendation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committee of Council members work on a policy and have it ready to present at the January or February meeting.</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pageBreakBefore w:val="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6">
      <w:pPr>
        <w:pageBreakBefore w:val="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7">
      <w:pPr>
        <w:pageBreakBefore w:val="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North Oldham High School Council</w:t>
      </w:r>
    </w:p>
    <w:p w:rsidR="00000000" w:rsidDel="00000000" w:rsidP="00000000" w:rsidRDefault="00000000" w:rsidRPr="00000000" w14:paraId="00000099">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December 13, 2017</w:t>
      </w:r>
    </w:p>
    <w:p w:rsidR="00000000" w:rsidDel="00000000" w:rsidP="00000000" w:rsidRDefault="00000000" w:rsidRPr="00000000" w14:paraId="0000009A">
      <w:pPr>
        <w:pageBreakBefore w:val="0"/>
        <w:rPr>
          <w:rFonts w:ascii="Calibri" w:cs="Calibri" w:eastAsia="Calibri" w:hAnsi="Calibri"/>
          <w:b w:val="0"/>
          <w:color w:val="000000"/>
          <w:vertAlign w:val="baseline"/>
        </w:rPr>
      </w:pPr>
      <w:r w:rsidDel="00000000" w:rsidR="00000000" w:rsidRPr="00000000">
        <w:rPr>
          <w:rFonts w:ascii="Calibri" w:cs="Calibri" w:eastAsia="Calibri" w:hAnsi="Calibri"/>
          <w:color w:val="000000"/>
          <w:vertAlign w:val="baseline"/>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9B">
      <w:pPr>
        <w:pageBreakBefore w:val="0"/>
        <w:spacing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Concern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Dual Credit Policy – 1</w:t>
      </w:r>
      <w:r w:rsidDel="00000000" w:rsidR="00000000" w:rsidRPr="00000000">
        <w:rPr>
          <w:rFonts w:ascii="Calibri" w:cs="Calibri" w:eastAsia="Calibri" w:hAnsi="Calibri"/>
          <w:b w:val="0"/>
          <w:i w:val="0"/>
          <w:smallCaps w:val="0"/>
          <w:strike w:val="0"/>
          <w:color w:val="000000"/>
          <w:sz w:val="24"/>
          <w:szCs w:val="24"/>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Draft</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Discussion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 Pfaff along with our other teachers of dual credit classes created a draft policy that mirrors many of the aspects of our Advanced Placement policy.  I added a note in blue that attempts to clarify how to handle situations where a student might earn a “D” in the class.  Please closely read the policy and be ready to discuss.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Recommendation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Approve the draft policy.</w:t>
      </w:r>
    </w:p>
    <w:p w:rsidR="00000000" w:rsidDel="00000000" w:rsidP="00000000" w:rsidRDefault="00000000" w:rsidRPr="00000000" w14:paraId="000000A3">
      <w:pPr>
        <w:pageBreakBefore w:val="0"/>
        <w:spacing w:after="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A4">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A5">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A6">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A7">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A8">
      <w:pPr>
        <w:pageBreakBefore w:val="0"/>
        <w:spacing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Concern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Schedule for PLC Reports to Council  </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Discussion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February – Social Studies &amp; ECS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March – ELA &amp; Visual Arts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April – Science &amp; Performing Arts</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May – Mathematics, Spanish &amp; Health/PE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Recommendation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Approve the schedule.</w:t>
      </w:r>
    </w:p>
    <w:p w:rsidR="00000000" w:rsidDel="00000000" w:rsidP="00000000" w:rsidRDefault="00000000" w:rsidRPr="00000000" w14:paraId="000000B3">
      <w:pPr>
        <w:pageBreakBefore w:val="0"/>
        <w:spacing w:after="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B4">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B5">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B6">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B7">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B8">
      <w:pPr>
        <w:pageBreakBefore w:val="0"/>
        <w:spacing w:after="0" w:before="0" w:lineRule="auto"/>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Concern:   </w:t>
      </w:r>
      <w:r w:rsidDel="00000000" w:rsidR="00000000" w:rsidRPr="00000000">
        <w:rPr>
          <w:rFonts w:ascii="Calibri" w:cs="Calibri" w:eastAsia="Calibri" w:hAnsi="Calibri"/>
          <w:color w:val="000000"/>
          <w:vertAlign w:val="baseline"/>
          <w:rtl w:val="0"/>
        </w:rPr>
        <w:t xml:space="preserve">Review of Policy 4002 - Curriculum</w:t>
      </w:r>
    </w:p>
    <w:p w:rsidR="00000000" w:rsidDel="00000000" w:rsidP="00000000" w:rsidRDefault="00000000" w:rsidRPr="00000000" w14:paraId="000000B9">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BA">
      <w:pPr>
        <w:pageBreakBefore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Discussion:  </w:t>
      </w:r>
      <w:r w:rsidDel="00000000" w:rsidR="00000000" w:rsidRPr="00000000">
        <w:rPr>
          <w:rFonts w:ascii="Calibri" w:cs="Calibri" w:eastAsia="Calibri" w:hAnsi="Calibri"/>
          <w:color w:val="000000"/>
          <w:vertAlign w:val="baseline"/>
          <w:rtl w:val="0"/>
        </w:rPr>
        <w:t xml:space="preserve"> No changes are recommended.</w:t>
      </w:r>
      <w:r w:rsidDel="00000000" w:rsidR="00000000" w:rsidRPr="00000000">
        <w:rPr>
          <w:rtl w:val="0"/>
        </w:rPr>
      </w:r>
    </w:p>
    <w:p w:rsidR="00000000" w:rsidDel="00000000" w:rsidP="00000000" w:rsidRDefault="00000000" w:rsidRPr="00000000" w14:paraId="000000BB">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BC">
      <w:pPr>
        <w:pageBreakBefore w:val="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Recommendation:   </w:t>
      </w:r>
      <w:r w:rsidDel="00000000" w:rsidR="00000000" w:rsidRPr="00000000">
        <w:rPr>
          <w:rFonts w:ascii="Calibri" w:cs="Calibri" w:eastAsia="Calibri" w:hAnsi="Calibri"/>
          <w:color w:val="000000"/>
          <w:vertAlign w:val="baseline"/>
          <w:rtl w:val="0"/>
        </w:rPr>
        <w:t xml:space="preserve">Approve policy revisions as discussed.</w:t>
      </w:r>
    </w:p>
    <w:p w:rsidR="00000000" w:rsidDel="00000000" w:rsidP="00000000" w:rsidRDefault="00000000" w:rsidRPr="00000000" w14:paraId="000000BD">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BE">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BF">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C0">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C1">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C2">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C3">
      <w:pPr>
        <w:pageBreakBefore w:val="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4">
      <w:pPr>
        <w:pageBreakBefore w:val="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North Oldham High School Council</w:t>
      </w:r>
    </w:p>
    <w:p w:rsidR="00000000" w:rsidDel="00000000" w:rsidP="00000000" w:rsidRDefault="00000000" w:rsidRPr="00000000" w14:paraId="000000C6">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December 13, 2017</w:t>
      </w:r>
    </w:p>
    <w:p w:rsidR="00000000" w:rsidDel="00000000" w:rsidP="00000000" w:rsidRDefault="00000000" w:rsidRPr="00000000" w14:paraId="000000C7">
      <w:pPr>
        <w:pageBreakBefore w:val="0"/>
        <w:rPr>
          <w:rFonts w:ascii="Calibri" w:cs="Calibri" w:eastAsia="Calibri" w:hAnsi="Calibri"/>
          <w:b w:val="0"/>
          <w:color w:val="000000"/>
          <w:vertAlign w:val="baseline"/>
        </w:rPr>
      </w:pPr>
      <w:r w:rsidDel="00000000" w:rsidR="00000000" w:rsidRPr="00000000">
        <w:rPr>
          <w:rFonts w:ascii="Calibri" w:cs="Calibri" w:eastAsia="Calibri" w:hAnsi="Calibri"/>
          <w:color w:val="000000"/>
          <w:vertAlign w:val="baseline"/>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C8">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C9">
      <w:pPr>
        <w:pageBreakBefore w:val="0"/>
        <w:spacing w:after="0" w:before="0" w:lineRule="auto"/>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Concern:   </w:t>
      </w:r>
      <w:r w:rsidDel="00000000" w:rsidR="00000000" w:rsidRPr="00000000">
        <w:rPr>
          <w:rFonts w:ascii="Calibri" w:cs="Calibri" w:eastAsia="Calibri" w:hAnsi="Calibri"/>
          <w:color w:val="000000"/>
          <w:vertAlign w:val="baseline"/>
          <w:rtl w:val="0"/>
        </w:rPr>
        <w:t xml:space="preserve">Review of Policy 5002 - Consultation</w:t>
      </w:r>
    </w:p>
    <w:p w:rsidR="00000000" w:rsidDel="00000000" w:rsidP="00000000" w:rsidRDefault="00000000" w:rsidRPr="00000000" w14:paraId="000000CA">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CB">
      <w:pPr>
        <w:pageBreakBefore w:val="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Discussion:  </w:t>
      </w:r>
      <w:r w:rsidDel="00000000" w:rsidR="00000000" w:rsidRPr="00000000">
        <w:rPr>
          <w:rFonts w:ascii="Calibri" w:cs="Calibri" w:eastAsia="Calibri" w:hAnsi="Calibri"/>
          <w:color w:val="000000"/>
          <w:vertAlign w:val="baseline"/>
          <w:rtl w:val="0"/>
        </w:rPr>
        <w:t xml:space="preserve"> No changes are recommended.  </w:t>
      </w:r>
    </w:p>
    <w:p w:rsidR="00000000" w:rsidDel="00000000" w:rsidP="00000000" w:rsidRDefault="00000000" w:rsidRPr="00000000" w14:paraId="000000CC">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CD">
      <w:pPr>
        <w:pageBreakBefore w:val="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Recommendation:   </w:t>
      </w:r>
      <w:r w:rsidDel="00000000" w:rsidR="00000000" w:rsidRPr="00000000">
        <w:rPr>
          <w:rFonts w:ascii="Calibri" w:cs="Calibri" w:eastAsia="Calibri" w:hAnsi="Calibri"/>
          <w:color w:val="000000"/>
          <w:vertAlign w:val="baseline"/>
          <w:rtl w:val="0"/>
        </w:rPr>
        <w:t xml:space="preserve">Approve policy revisions as discussed.</w:t>
      </w:r>
    </w:p>
    <w:p w:rsidR="00000000" w:rsidDel="00000000" w:rsidP="00000000" w:rsidRDefault="00000000" w:rsidRPr="00000000" w14:paraId="000000CE">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CF">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0">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1">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2">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3">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4">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5">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6">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7">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8">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9">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pageBreakBefore w:val="0"/>
        <w:spacing w:after="0" w:lineRule="auto"/>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Concern:   </w:t>
      </w:r>
      <w:r w:rsidDel="00000000" w:rsidR="00000000" w:rsidRPr="00000000">
        <w:rPr>
          <w:rFonts w:ascii="Calibri" w:cs="Calibri" w:eastAsia="Calibri" w:hAnsi="Calibri"/>
          <w:color w:val="000000"/>
          <w:vertAlign w:val="baseline"/>
          <w:rtl w:val="0"/>
        </w:rPr>
        <w:t xml:space="preserve">Review of Policy 9002 - Scheduling</w:t>
      </w:r>
    </w:p>
    <w:p w:rsidR="00000000" w:rsidDel="00000000" w:rsidP="00000000" w:rsidRDefault="00000000" w:rsidRPr="00000000" w14:paraId="000000DD">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DE">
      <w:pPr>
        <w:pageBreakBefore w:val="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Discussion:  </w:t>
      </w:r>
      <w:r w:rsidDel="00000000" w:rsidR="00000000" w:rsidRPr="00000000">
        <w:rPr>
          <w:rFonts w:ascii="Calibri" w:cs="Calibri" w:eastAsia="Calibri" w:hAnsi="Calibri"/>
          <w:color w:val="000000"/>
          <w:vertAlign w:val="baseline"/>
          <w:rtl w:val="0"/>
        </w:rPr>
        <w:t xml:space="preserve"> No changes are recommended.  </w:t>
      </w:r>
    </w:p>
    <w:p w:rsidR="00000000" w:rsidDel="00000000" w:rsidP="00000000" w:rsidRDefault="00000000" w:rsidRPr="00000000" w14:paraId="000000DF">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E0">
      <w:pPr>
        <w:pageBreakBefore w:val="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Recommendation:   </w:t>
      </w:r>
      <w:r w:rsidDel="00000000" w:rsidR="00000000" w:rsidRPr="00000000">
        <w:rPr>
          <w:rFonts w:ascii="Calibri" w:cs="Calibri" w:eastAsia="Calibri" w:hAnsi="Calibri"/>
          <w:color w:val="000000"/>
          <w:vertAlign w:val="baseline"/>
          <w:rtl w:val="0"/>
        </w:rPr>
        <w:t xml:space="preserve">Approve policy revisions as discussed.</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North Oldham High School Council</w:t>
      </w:r>
    </w:p>
    <w:p w:rsidR="00000000" w:rsidDel="00000000" w:rsidP="00000000" w:rsidRDefault="00000000" w:rsidRPr="00000000" w14:paraId="000000F6">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December 13, 2017</w:t>
      </w:r>
    </w:p>
    <w:p w:rsidR="00000000" w:rsidDel="00000000" w:rsidP="00000000" w:rsidRDefault="00000000" w:rsidRPr="00000000" w14:paraId="000000F7">
      <w:pPr>
        <w:pageBreakBefore w:val="0"/>
        <w:rPr>
          <w:rFonts w:ascii="Calibri" w:cs="Calibri" w:eastAsia="Calibri" w:hAnsi="Calibri"/>
          <w:b w:val="0"/>
          <w:color w:val="000000"/>
          <w:vertAlign w:val="baseline"/>
        </w:rPr>
      </w:pPr>
      <w:r w:rsidDel="00000000" w:rsidR="00000000" w:rsidRPr="00000000">
        <w:rPr>
          <w:rFonts w:ascii="Calibri" w:cs="Calibri" w:eastAsia="Calibri" w:hAnsi="Calibri"/>
          <w:color w:val="000000"/>
          <w:vertAlign w:val="baseline"/>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pageBreakBefore w:val="0"/>
        <w:spacing w:after="0" w:lineRule="auto"/>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Concern:   </w:t>
      </w:r>
      <w:r w:rsidDel="00000000" w:rsidR="00000000" w:rsidRPr="00000000">
        <w:rPr>
          <w:rFonts w:ascii="Calibri" w:cs="Calibri" w:eastAsia="Calibri" w:hAnsi="Calibri"/>
          <w:color w:val="000000"/>
          <w:vertAlign w:val="baseline"/>
          <w:rtl w:val="0"/>
        </w:rPr>
        <w:t xml:space="preserve">Changes to EDGE </w:t>
      </w:r>
    </w:p>
    <w:p w:rsidR="00000000" w:rsidDel="00000000" w:rsidP="00000000" w:rsidRDefault="00000000" w:rsidRPr="00000000" w14:paraId="000000FA">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FB">
      <w:pPr>
        <w:pageBreakBefore w:val="0"/>
        <w:rPr>
          <w:rFonts w:ascii="Calibri" w:cs="Calibri" w:eastAsia="Calibri" w:hAnsi="Calibri"/>
          <w:color w:val="000000"/>
          <w:vertAlign w:val="baseline"/>
        </w:rPr>
      </w:pPr>
      <w:bookmarkStart w:colFirst="0" w:colLast="0" w:name="_gjdgxs" w:id="0"/>
      <w:bookmarkEnd w:id="0"/>
      <w:r w:rsidDel="00000000" w:rsidR="00000000" w:rsidRPr="00000000">
        <w:rPr>
          <w:rFonts w:ascii="Calibri" w:cs="Calibri" w:eastAsia="Calibri" w:hAnsi="Calibri"/>
          <w:b w:val="1"/>
          <w:color w:val="000000"/>
          <w:vertAlign w:val="baseline"/>
          <w:rtl w:val="0"/>
        </w:rPr>
        <w:t xml:space="preserve">Discussion: </w:t>
      </w:r>
      <w:r w:rsidDel="00000000" w:rsidR="00000000" w:rsidRPr="00000000">
        <w:rPr>
          <w:rFonts w:ascii="Calibri" w:cs="Calibri" w:eastAsia="Calibri" w:hAnsi="Calibri"/>
          <w:color w:val="000000"/>
          <w:vertAlign w:val="baseline"/>
          <w:rtl w:val="0"/>
        </w:rPr>
        <w:t xml:space="preserve">   </w:t>
      </w:r>
      <w:hyperlink r:id="rId7">
        <w:r w:rsidDel="00000000" w:rsidR="00000000" w:rsidRPr="00000000">
          <w:rPr>
            <w:rFonts w:ascii="Calibri" w:cs="Calibri" w:eastAsia="Calibri" w:hAnsi="Calibri"/>
            <w:color w:val="0000ff"/>
            <w:u w:val="single"/>
            <w:vertAlign w:val="baseline"/>
            <w:rtl w:val="0"/>
          </w:rPr>
          <w:t xml:space="preserve">https://docs.google.com/presentation/d/1NCBs4s5V1OwVAyjfwF-ohUvKO-3FzN8pTzf-FWzRFg8/edit#slide=id</w:t>
        </w:r>
      </w:hyperlink>
      <w:r w:rsidDel="00000000" w:rsidR="00000000" w:rsidRPr="00000000">
        <w:rPr>
          <w:rFonts w:ascii="Calibri" w:cs="Calibri" w:eastAsia="Calibri" w:hAnsi="Calibri"/>
          <w:color w:val="000000"/>
          <w:vertAlign w:val="baseline"/>
          <w:rtl w:val="0"/>
        </w:rPr>
        <w:t xml:space="preserve">  This is a hyperlink to the Google Slides presentation that Rush created for the faculty.  It contains the why behind the change and some of the critical structural changes from a student and teacher standpoint.  </w:t>
      </w:r>
    </w:p>
    <w:p w:rsidR="00000000" w:rsidDel="00000000" w:rsidP="00000000" w:rsidRDefault="00000000" w:rsidRPr="00000000" w14:paraId="000000FC">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0FD">
      <w:pPr>
        <w:pageBreakBefore w:val="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Recommendation:   </w:t>
      </w:r>
      <w:r w:rsidDel="00000000" w:rsidR="00000000" w:rsidRPr="00000000">
        <w:rPr>
          <w:rFonts w:ascii="Calibri" w:cs="Calibri" w:eastAsia="Calibri" w:hAnsi="Calibri"/>
          <w:color w:val="000000"/>
          <w:vertAlign w:val="baseline"/>
          <w:rtl w:val="0"/>
        </w:rPr>
        <w:t xml:space="preserve">Take the report under advisement.</w:t>
      </w:r>
    </w:p>
    <w:p w:rsidR="00000000" w:rsidDel="00000000" w:rsidP="00000000" w:rsidRDefault="00000000" w:rsidRPr="00000000" w14:paraId="000000FE">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0FF">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100">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101">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102">
      <w:pPr>
        <w:pageBreakBefore w:val="0"/>
        <w:spacing w:after="0" w:before="0" w:lineRule="auto"/>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Concern:   </w:t>
      </w:r>
      <w:r w:rsidDel="00000000" w:rsidR="00000000" w:rsidRPr="00000000">
        <w:rPr>
          <w:rFonts w:ascii="Calibri" w:cs="Calibri" w:eastAsia="Calibri" w:hAnsi="Calibri"/>
          <w:color w:val="000000"/>
          <w:vertAlign w:val="baseline"/>
          <w:rtl w:val="0"/>
        </w:rPr>
        <w:t xml:space="preserve">SBDM Council Report to the OCS’ Board of Education on February 8 @ 6:35</w:t>
      </w:r>
    </w:p>
    <w:p w:rsidR="00000000" w:rsidDel="00000000" w:rsidP="00000000" w:rsidRDefault="00000000" w:rsidRPr="00000000" w14:paraId="00000103">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104">
      <w:pPr>
        <w:pageBreakBefore w:val="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Discussion: </w:t>
      </w:r>
      <w:r w:rsidDel="00000000" w:rsidR="00000000" w:rsidRPr="00000000">
        <w:rPr>
          <w:rFonts w:ascii="Calibri" w:cs="Calibri" w:eastAsia="Calibri" w:hAnsi="Calibri"/>
          <w:color w:val="000000"/>
          <w:vertAlign w:val="baseline"/>
          <w:rtl w:val="0"/>
        </w:rPr>
        <w:t xml:space="preserve"> Each year, our Council sits down with our Board of Education to discuss our successes and areas for growth.  Prior to our meeting, we must submit a report which addresses these items.  Our report is due to the superintendent on January 30 in order to provide the members of Board time to view it.  Our conversation on February 8 will last approximately 40 minutes and will be focused on the following areas:</w:t>
      </w:r>
    </w:p>
    <w:p w:rsidR="00000000" w:rsidDel="00000000" w:rsidP="00000000" w:rsidRDefault="00000000" w:rsidRPr="00000000" w14:paraId="00000105">
      <w:pPr>
        <w:pageBreakBefore w:val="0"/>
        <w:numPr>
          <w:ilvl w:val="0"/>
          <w:numId w:val="2"/>
        </w:numPr>
        <w:ind w:left="720" w:hanging="360"/>
        <w:rPr>
          <w:color w:val="000000"/>
        </w:rPr>
      </w:pPr>
      <w:r w:rsidDel="00000000" w:rsidR="00000000" w:rsidRPr="00000000">
        <w:rPr>
          <w:rFonts w:ascii="Calibri" w:cs="Calibri" w:eastAsia="Calibri" w:hAnsi="Calibri"/>
          <w:color w:val="000000"/>
          <w:vertAlign w:val="baseline"/>
          <w:rtl w:val="0"/>
        </w:rPr>
        <w:t xml:space="preserve">What are the 3-5 strengths or leverage points as identified in your data?  Why are they working?  What are your next steps?</w:t>
      </w:r>
    </w:p>
    <w:p w:rsidR="00000000" w:rsidDel="00000000" w:rsidP="00000000" w:rsidRDefault="00000000" w:rsidRPr="00000000" w14:paraId="00000106">
      <w:pPr>
        <w:pageBreakBefore w:val="0"/>
        <w:numPr>
          <w:ilvl w:val="0"/>
          <w:numId w:val="2"/>
        </w:numPr>
        <w:ind w:left="720" w:hanging="360"/>
        <w:rPr>
          <w:color w:val="000000"/>
        </w:rPr>
      </w:pPr>
      <w:r w:rsidDel="00000000" w:rsidR="00000000" w:rsidRPr="00000000">
        <w:rPr>
          <w:rFonts w:ascii="Calibri" w:cs="Calibri" w:eastAsia="Calibri" w:hAnsi="Calibri"/>
          <w:color w:val="000000"/>
          <w:vertAlign w:val="baseline"/>
          <w:rtl w:val="0"/>
        </w:rPr>
        <w:t xml:space="preserve">What are 3-5 critical areas of improvement at your school?  What isn’t working instructionally and what are you doing to address the areas of concern?</w:t>
      </w:r>
    </w:p>
    <w:p w:rsidR="00000000" w:rsidDel="00000000" w:rsidP="00000000" w:rsidRDefault="00000000" w:rsidRPr="00000000" w14:paraId="00000107">
      <w:pPr>
        <w:pageBreakBefore w:val="0"/>
        <w:numPr>
          <w:ilvl w:val="0"/>
          <w:numId w:val="2"/>
        </w:numPr>
        <w:ind w:left="720" w:hanging="360"/>
        <w:rPr>
          <w:color w:val="000000"/>
        </w:rPr>
      </w:pPr>
      <w:r w:rsidDel="00000000" w:rsidR="00000000" w:rsidRPr="00000000">
        <w:rPr>
          <w:rFonts w:ascii="Calibri" w:cs="Calibri" w:eastAsia="Calibri" w:hAnsi="Calibri"/>
          <w:color w:val="000000"/>
          <w:vertAlign w:val="baseline"/>
          <w:rtl w:val="0"/>
        </w:rPr>
        <w:t xml:space="preserve">Topics of which we want the Board to be made aware (1-3).</w:t>
      </w:r>
    </w:p>
    <w:p w:rsidR="00000000" w:rsidDel="00000000" w:rsidP="00000000" w:rsidRDefault="00000000" w:rsidRPr="00000000" w14:paraId="00000108">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09">
      <w:pPr>
        <w:pageBreakBefore w:val="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Recommendation:   </w:t>
      </w:r>
      <w:r w:rsidDel="00000000" w:rsidR="00000000" w:rsidRPr="00000000">
        <w:rPr>
          <w:rFonts w:ascii="Calibri" w:cs="Calibri" w:eastAsia="Calibri" w:hAnsi="Calibri"/>
          <w:color w:val="000000"/>
          <w:vertAlign w:val="baseline"/>
          <w:rtl w:val="0"/>
        </w:rPr>
        <w:t xml:space="preserve">Take the report under advisement.</w:t>
      </w:r>
    </w:p>
    <w:p w:rsidR="00000000" w:rsidDel="00000000" w:rsidP="00000000" w:rsidRDefault="00000000" w:rsidRPr="00000000" w14:paraId="0000010A">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10B">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10C">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10D">
      <w:pPr>
        <w:pageBreakBefore w:val="0"/>
        <w:spacing w:after="0" w:before="0" w:lineRule="auto"/>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10E">
      <w:pPr>
        <w:pageBreakBefore w:val="0"/>
        <w:spacing w:after="0" w:before="0" w:lineRule="auto"/>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Concern:   </w:t>
      </w:r>
      <w:r w:rsidDel="00000000" w:rsidR="00000000" w:rsidRPr="00000000">
        <w:rPr>
          <w:rFonts w:ascii="Calibri" w:cs="Calibri" w:eastAsia="Calibri" w:hAnsi="Calibri"/>
          <w:color w:val="000000"/>
          <w:vertAlign w:val="baseline"/>
          <w:rtl w:val="0"/>
        </w:rPr>
        <w:t xml:space="preserve">AdvancED Engagement Review </w:t>
      </w:r>
    </w:p>
    <w:p w:rsidR="00000000" w:rsidDel="00000000" w:rsidP="00000000" w:rsidRDefault="00000000" w:rsidRPr="00000000" w14:paraId="0000010F">
      <w:pPr>
        <w:pageBreakBefore w:val="0"/>
        <w:rPr>
          <w:rFonts w:ascii="Calibri" w:cs="Calibri" w:eastAsia="Calibri" w:hAnsi="Calibri"/>
          <w:b w:val="0"/>
          <w:color w:val="000000"/>
          <w:vertAlign w:val="baseline"/>
        </w:rPr>
      </w:pPr>
      <w:r w:rsidDel="00000000" w:rsidR="00000000" w:rsidRPr="00000000">
        <w:rPr>
          <w:rtl w:val="0"/>
        </w:rPr>
      </w:r>
    </w:p>
    <w:p w:rsidR="00000000" w:rsidDel="00000000" w:rsidP="00000000" w:rsidRDefault="00000000" w:rsidRPr="00000000" w14:paraId="00000110">
      <w:pPr>
        <w:pageBreakBefore w:val="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Discussion: </w:t>
      </w:r>
      <w:r w:rsidDel="00000000" w:rsidR="00000000" w:rsidRPr="00000000">
        <w:rPr>
          <w:rFonts w:ascii="Calibri" w:cs="Calibri" w:eastAsia="Calibri" w:hAnsi="Calibri"/>
          <w:color w:val="000000"/>
          <w:vertAlign w:val="baseline"/>
          <w:rtl w:val="0"/>
        </w:rPr>
        <w:t xml:space="preserve"> We are scheduled to host our review on January 24 &amp; 25.  I am waiting to hear back from Jimmy Brehm, Chief Academic Officer of Woodford County Schools, regarding further specifics around their review.    </w:t>
      </w:r>
    </w:p>
    <w:p w:rsidR="00000000" w:rsidDel="00000000" w:rsidP="00000000" w:rsidRDefault="00000000" w:rsidRPr="00000000" w14:paraId="00000111">
      <w:pPr>
        <w:pageBreakBefore w:val="0"/>
        <w:rPr>
          <w:rFonts w:ascii="Calibri" w:cs="Calibri" w:eastAsia="Calibri" w:hAnsi="Calibri"/>
          <w:color w:val="000000"/>
          <w:vertAlign w:val="baseline"/>
        </w:rPr>
      </w:pPr>
      <w:r w:rsidDel="00000000" w:rsidR="00000000" w:rsidRPr="00000000">
        <w:rPr>
          <w:rtl w:val="0"/>
        </w:rPr>
      </w:r>
    </w:p>
    <w:p w:rsidR="00000000" w:rsidDel="00000000" w:rsidP="00000000" w:rsidRDefault="00000000" w:rsidRPr="00000000" w14:paraId="00000112">
      <w:pPr>
        <w:pageBreakBefore w:val="0"/>
        <w:rPr>
          <w:rFonts w:ascii="Calibri" w:cs="Calibri" w:eastAsia="Calibri" w:hAnsi="Calibri"/>
          <w:color w:val="000000"/>
          <w:vertAlign w:val="baseline"/>
        </w:rPr>
      </w:pPr>
      <w:r w:rsidDel="00000000" w:rsidR="00000000" w:rsidRPr="00000000">
        <w:rPr>
          <w:rFonts w:ascii="Calibri" w:cs="Calibri" w:eastAsia="Calibri" w:hAnsi="Calibri"/>
          <w:b w:val="1"/>
          <w:color w:val="000000"/>
          <w:vertAlign w:val="baseline"/>
          <w:rtl w:val="0"/>
        </w:rPr>
        <w:t xml:space="preserve">Recommendation:   </w:t>
      </w:r>
      <w:r w:rsidDel="00000000" w:rsidR="00000000" w:rsidRPr="00000000">
        <w:rPr>
          <w:rFonts w:ascii="Calibri" w:cs="Calibri" w:eastAsia="Calibri" w:hAnsi="Calibri"/>
          <w:color w:val="000000"/>
          <w:vertAlign w:val="baseline"/>
          <w:rtl w:val="0"/>
        </w:rPr>
        <w:t xml:space="preserve">Take the report under advisement.</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SBDM Council Policy Review Timeline</w:t>
      </w:r>
      <w:r w:rsidDel="00000000" w:rsidR="00000000" w:rsidRPr="00000000">
        <w:rPr>
          <w:rtl w:val="0"/>
        </w:rPr>
      </w:r>
    </w:p>
    <w:p w:rsidR="00000000" w:rsidDel="00000000" w:rsidP="00000000" w:rsidRDefault="00000000" w:rsidRPr="00000000" w14:paraId="0000011A">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2017-18</w:t>
      </w:r>
    </w:p>
    <w:p w:rsidR="00000000" w:rsidDel="00000000" w:rsidP="00000000" w:rsidRDefault="00000000" w:rsidRPr="00000000" w14:paraId="0000011B">
      <w:pPr>
        <w:pageBreakBefore w:val="0"/>
        <w:jc w:val="center"/>
        <w:rPr>
          <w:rFonts w:ascii="Calibri" w:cs="Calibri" w:eastAsia="Calibri" w:hAnsi="Calibri"/>
          <w:color w:val="000000"/>
          <w:vertAlign w:val="baseline"/>
        </w:rPr>
      </w:pPr>
      <w:r w:rsidDel="00000000" w:rsidR="00000000" w:rsidRPr="00000000">
        <w:rPr>
          <w:rtl w:val="0"/>
        </w:rPr>
      </w:r>
    </w:p>
    <w:tbl>
      <w:tblPr>
        <w:tblStyle w:val="Table1"/>
        <w:tblW w:w="954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3"/>
        <w:gridCol w:w="4164"/>
        <w:gridCol w:w="1183"/>
        <w:gridCol w:w="969"/>
        <w:gridCol w:w="1315"/>
        <w:gridCol w:w="1206"/>
        <w:tblGridChange w:id="0">
          <w:tblGrid>
            <w:gridCol w:w="703"/>
            <w:gridCol w:w="4164"/>
            <w:gridCol w:w="1183"/>
            <w:gridCol w:w="969"/>
            <w:gridCol w:w="1315"/>
            <w:gridCol w:w="1206"/>
          </w:tblGrid>
        </w:tblGridChange>
      </w:tblGrid>
      <w:tr>
        <w:trPr>
          <w:cantSplit w:val="0"/>
          <w:tblHeader w:val="0"/>
        </w:trPr>
        <w:tc>
          <w:tcPr>
            <w:vAlign w:val="top"/>
          </w:tcPr>
          <w:p w:rsidR="00000000" w:rsidDel="00000000" w:rsidP="00000000" w:rsidRDefault="00000000" w:rsidRPr="00000000" w14:paraId="0000011C">
            <w:pPr>
              <w:pageBreakBefore w:val="0"/>
              <w:jc w:val="center"/>
              <w:rPr>
                <w:rFonts w:ascii="Calibri" w:cs="Calibri" w:eastAsia="Calibri" w:hAnsi="Calibri"/>
                <w:color w:val="000000"/>
                <w:vertAlign w:val="baseline"/>
              </w:rPr>
            </w:pPr>
            <w:r w:rsidDel="00000000" w:rsidR="00000000" w:rsidRPr="00000000">
              <w:rPr>
                <w:rtl w:val="0"/>
              </w:rPr>
            </w:r>
          </w:p>
        </w:tc>
        <w:tc>
          <w:tcPr>
            <w:vAlign w:val="top"/>
          </w:tcPr>
          <w:p w:rsidR="00000000" w:rsidDel="00000000" w:rsidP="00000000" w:rsidRDefault="00000000" w:rsidRPr="00000000" w14:paraId="0000011D">
            <w:pPr>
              <w:pageBreakBefore w:val="0"/>
              <w:jc w:val="center"/>
              <w:rPr>
                <w:rFonts w:ascii="Calibri" w:cs="Calibri" w:eastAsia="Calibri" w:hAnsi="Calibri"/>
                <w:color w:val="000000"/>
                <w:vertAlign w:val="baseline"/>
              </w:rPr>
            </w:pPr>
            <w:r w:rsidDel="00000000" w:rsidR="00000000" w:rsidRPr="00000000">
              <w:rPr>
                <w:rtl w:val="0"/>
              </w:rPr>
            </w:r>
          </w:p>
        </w:tc>
        <w:tc>
          <w:tcPr>
            <w:vAlign w:val="top"/>
          </w:tcPr>
          <w:p w:rsidR="00000000" w:rsidDel="00000000" w:rsidP="00000000" w:rsidRDefault="00000000" w:rsidRPr="00000000" w14:paraId="0000011E">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Adopted</w:t>
            </w:r>
          </w:p>
        </w:tc>
        <w:tc>
          <w:tcPr>
            <w:vAlign w:val="top"/>
          </w:tcPr>
          <w:p w:rsidR="00000000" w:rsidDel="00000000" w:rsidP="00000000" w:rsidRDefault="00000000" w:rsidRPr="00000000" w14:paraId="0000011F">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Revised</w:t>
            </w:r>
          </w:p>
        </w:tc>
        <w:tc>
          <w:tcPr>
            <w:vAlign w:val="top"/>
          </w:tcPr>
          <w:p w:rsidR="00000000" w:rsidDel="00000000" w:rsidP="00000000" w:rsidRDefault="00000000" w:rsidRPr="00000000" w14:paraId="00000120">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Last Review</w:t>
            </w:r>
          </w:p>
        </w:tc>
        <w:tc>
          <w:tcPr>
            <w:vAlign w:val="top"/>
          </w:tcPr>
          <w:p w:rsidR="00000000" w:rsidDel="00000000" w:rsidP="00000000" w:rsidRDefault="00000000" w:rsidRPr="00000000" w14:paraId="00000121">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Next</w:t>
            </w:r>
          </w:p>
          <w:p w:rsidR="00000000" w:rsidDel="00000000" w:rsidP="00000000" w:rsidRDefault="00000000" w:rsidRPr="00000000" w14:paraId="00000122">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Review</w:t>
            </w:r>
          </w:p>
        </w:tc>
      </w:tr>
      <w:tr>
        <w:trPr>
          <w:cantSplit w:val="0"/>
          <w:tblHeader w:val="0"/>
        </w:trPr>
        <w:tc>
          <w:tcPr>
            <w:shd w:fill="auto" w:val="clear"/>
            <w:vAlign w:val="top"/>
          </w:tcPr>
          <w:p w:rsidR="00000000" w:rsidDel="00000000" w:rsidP="00000000" w:rsidRDefault="00000000" w:rsidRPr="00000000" w14:paraId="00000123">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1001</w:t>
            </w:r>
          </w:p>
        </w:tc>
        <w:tc>
          <w:tcPr>
            <w:shd w:fill="auto" w:val="clear"/>
            <w:vAlign w:val="top"/>
          </w:tcPr>
          <w:p w:rsidR="00000000" w:rsidDel="00000000" w:rsidP="00000000" w:rsidRDefault="00000000" w:rsidRPr="00000000" w14:paraId="00000124">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Statement of Ethics</w:t>
            </w:r>
          </w:p>
        </w:tc>
        <w:tc>
          <w:tcPr>
            <w:shd w:fill="auto" w:val="clear"/>
            <w:vAlign w:val="top"/>
          </w:tcPr>
          <w:p w:rsidR="00000000" w:rsidDel="00000000" w:rsidP="00000000" w:rsidRDefault="00000000" w:rsidRPr="00000000" w14:paraId="00000125">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Sept 05</w:t>
            </w:r>
          </w:p>
        </w:tc>
        <w:tc>
          <w:tcPr>
            <w:shd w:fill="auto" w:val="clear"/>
            <w:vAlign w:val="top"/>
          </w:tcPr>
          <w:p w:rsidR="00000000" w:rsidDel="00000000" w:rsidP="00000000" w:rsidRDefault="00000000" w:rsidRPr="00000000" w14:paraId="00000126">
            <w:pPr>
              <w:pageBreakBefore w:val="0"/>
              <w:jc w:val="center"/>
              <w:rPr>
                <w:rFonts w:ascii="Calibri" w:cs="Calibri" w:eastAsia="Calibri" w:hAnsi="Calibri"/>
                <w:color w:val="000000"/>
                <w:vertAlign w:val="baseline"/>
              </w:rPr>
            </w:pPr>
            <w:r w:rsidDel="00000000" w:rsidR="00000000" w:rsidRPr="00000000">
              <w:rPr>
                <w:rtl w:val="0"/>
              </w:rPr>
            </w:r>
          </w:p>
        </w:tc>
        <w:tc>
          <w:tcPr>
            <w:shd w:fill="auto" w:val="clear"/>
            <w:vAlign w:val="top"/>
          </w:tcPr>
          <w:p w:rsidR="00000000" w:rsidDel="00000000" w:rsidP="00000000" w:rsidRDefault="00000000" w:rsidRPr="00000000" w14:paraId="00000127">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Sept 16</w:t>
            </w:r>
          </w:p>
        </w:tc>
        <w:tc>
          <w:tcPr>
            <w:shd w:fill="bfbfbf" w:val="clear"/>
            <w:vAlign w:val="top"/>
          </w:tcPr>
          <w:p w:rsidR="00000000" w:rsidDel="00000000" w:rsidP="00000000" w:rsidRDefault="00000000" w:rsidRPr="00000000" w14:paraId="00000128">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Sept 17</w:t>
            </w:r>
          </w:p>
        </w:tc>
      </w:tr>
      <w:tr>
        <w:trPr>
          <w:cantSplit w:val="0"/>
          <w:tblHeader w:val="0"/>
        </w:trPr>
        <w:tc>
          <w:tcPr>
            <w:shd w:fill="auto" w:val="clear"/>
            <w:vAlign w:val="top"/>
          </w:tcPr>
          <w:p w:rsidR="00000000" w:rsidDel="00000000" w:rsidP="00000000" w:rsidRDefault="00000000" w:rsidRPr="00000000" w14:paraId="00000129">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1002</w:t>
            </w:r>
          </w:p>
        </w:tc>
        <w:tc>
          <w:tcPr>
            <w:shd w:fill="auto" w:val="clear"/>
            <w:vAlign w:val="top"/>
          </w:tcPr>
          <w:p w:rsidR="00000000" w:rsidDel="00000000" w:rsidP="00000000" w:rsidRDefault="00000000" w:rsidRPr="00000000" w14:paraId="0000012A">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Operating Council Meetings</w:t>
            </w:r>
          </w:p>
        </w:tc>
        <w:tc>
          <w:tcPr>
            <w:shd w:fill="auto" w:val="clear"/>
            <w:vAlign w:val="top"/>
          </w:tcPr>
          <w:p w:rsidR="00000000" w:rsidDel="00000000" w:rsidP="00000000" w:rsidRDefault="00000000" w:rsidRPr="00000000" w14:paraId="0000012B">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Sept 05</w:t>
            </w:r>
          </w:p>
        </w:tc>
        <w:tc>
          <w:tcPr>
            <w:shd w:fill="auto" w:val="clear"/>
            <w:vAlign w:val="top"/>
          </w:tcPr>
          <w:p w:rsidR="00000000" w:rsidDel="00000000" w:rsidP="00000000" w:rsidRDefault="00000000" w:rsidRPr="00000000" w14:paraId="0000012C">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Aug 11</w:t>
            </w:r>
          </w:p>
        </w:tc>
        <w:tc>
          <w:tcPr>
            <w:shd w:fill="auto" w:val="clear"/>
            <w:vAlign w:val="top"/>
          </w:tcPr>
          <w:p w:rsidR="00000000" w:rsidDel="00000000" w:rsidP="00000000" w:rsidRDefault="00000000" w:rsidRPr="00000000" w14:paraId="0000012D">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Aug 16</w:t>
            </w:r>
          </w:p>
        </w:tc>
        <w:tc>
          <w:tcPr>
            <w:shd w:fill="bfbfbf" w:val="clear"/>
            <w:vAlign w:val="top"/>
          </w:tcPr>
          <w:p w:rsidR="00000000" w:rsidDel="00000000" w:rsidP="00000000" w:rsidRDefault="00000000" w:rsidRPr="00000000" w14:paraId="0000012E">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Aug 17</w:t>
            </w:r>
          </w:p>
        </w:tc>
      </w:tr>
      <w:tr>
        <w:trPr>
          <w:cantSplit w:val="0"/>
          <w:tblHeader w:val="0"/>
        </w:trPr>
        <w:tc>
          <w:tcPr>
            <w:vAlign w:val="top"/>
          </w:tcPr>
          <w:p w:rsidR="00000000" w:rsidDel="00000000" w:rsidP="00000000" w:rsidRDefault="00000000" w:rsidRPr="00000000" w14:paraId="0000012F">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1003</w:t>
            </w:r>
          </w:p>
        </w:tc>
        <w:tc>
          <w:tcPr>
            <w:vAlign w:val="top"/>
          </w:tcPr>
          <w:p w:rsidR="00000000" w:rsidDel="00000000" w:rsidP="00000000" w:rsidRDefault="00000000" w:rsidRPr="00000000" w14:paraId="00000130">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Policy Development &amp; Review</w:t>
            </w:r>
          </w:p>
        </w:tc>
        <w:tc>
          <w:tcPr>
            <w:vAlign w:val="top"/>
          </w:tcPr>
          <w:p w:rsidR="00000000" w:rsidDel="00000000" w:rsidP="00000000" w:rsidRDefault="00000000" w:rsidRPr="00000000" w14:paraId="00000131">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Sept 05</w:t>
            </w:r>
          </w:p>
        </w:tc>
        <w:tc>
          <w:tcPr>
            <w:vAlign w:val="top"/>
          </w:tcPr>
          <w:p w:rsidR="00000000" w:rsidDel="00000000" w:rsidP="00000000" w:rsidRDefault="00000000" w:rsidRPr="00000000" w14:paraId="00000132">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Apr 13</w:t>
            </w:r>
          </w:p>
        </w:tc>
        <w:tc>
          <w:tcPr>
            <w:vAlign w:val="top"/>
          </w:tcPr>
          <w:p w:rsidR="00000000" w:rsidDel="00000000" w:rsidP="00000000" w:rsidRDefault="00000000" w:rsidRPr="00000000" w14:paraId="00000133">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Apr 17</w:t>
            </w:r>
          </w:p>
        </w:tc>
        <w:tc>
          <w:tcPr>
            <w:vAlign w:val="top"/>
          </w:tcPr>
          <w:p w:rsidR="00000000" w:rsidDel="00000000" w:rsidP="00000000" w:rsidRDefault="00000000" w:rsidRPr="00000000" w14:paraId="00000134">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Apr 18</w:t>
            </w:r>
          </w:p>
        </w:tc>
      </w:tr>
      <w:tr>
        <w:trPr>
          <w:cantSplit w:val="0"/>
          <w:tblHeader w:val="0"/>
        </w:trPr>
        <w:tc>
          <w:tcPr>
            <w:vAlign w:val="top"/>
          </w:tcPr>
          <w:p w:rsidR="00000000" w:rsidDel="00000000" w:rsidP="00000000" w:rsidRDefault="00000000" w:rsidRPr="00000000" w14:paraId="00000135">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1004</w:t>
            </w:r>
          </w:p>
        </w:tc>
        <w:tc>
          <w:tcPr>
            <w:vAlign w:val="top"/>
          </w:tcPr>
          <w:p w:rsidR="00000000" w:rsidDel="00000000" w:rsidP="00000000" w:rsidRDefault="00000000" w:rsidRPr="00000000" w14:paraId="00000136">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Authority of the Principal and the Council</w:t>
            </w:r>
          </w:p>
        </w:tc>
        <w:tc>
          <w:tcPr>
            <w:vAlign w:val="top"/>
          </w:tcPr>
          <w:p w:rsidR="00000000" w:rsidDel="00000000" w:rsidP="00000000" w:rsidRDefault="00000000" w:rsidRPr="00000000" w14:paraId="00000137">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Sept 05</w:t>
            </w:r>
          </w:p>
        </w:tc>
        <w:tc>
          <w:tcPr>
            <w:vAlign w:val="top"/>
          </w:tcPr>
          <w:p w:rsidR="00000000" w:rsidDel="00000000" w:rsidP="00000000" w:rsidRDefault="00000000" w:rsidRPr="00000000" w14:paraId="00000138">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Apr 14</w:t>
            </w:r>
          </w:p>
        </w:tc>
        <w:tc>
          <w:tcPr>
            <w:vAlign w:val="top"/>
          </w:tcPr>
          <w:p w:rsidR="00000000" w:rsidDel="00000000" w:rsidP="00000000" w:rsidRDefault="00000000" w:rsidRPr="00000000" w14:paraId="00000139">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Apr 17</w:t>
            </w:r>
          </w:p>
        </w:tc>
        <w:tc>
          <w:tcPr>
            <w:vAlign w:val="top"/>
          </w:tcPr>
          <w:p w:rsidR="00000000" w:rsidDel="00000000" w:rsidP="00000000" w:rsidRDefault="00000000" w:rsidRPr="00000000" w14:paraId="0000013A">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Apr 18</w:t>
            </w:r>
          </w:p>
        </w:tc>
      </w:tr>
      <w:tr>
        <w:trPr>
          <w:cantSplit w:val="0"/>
          <w:tblHeader w:val="0"/>
        </w:trPr>
        <w:tc>
          <w:tcPr>
            <w:shd w:fill="auto" w:val="clear"/>
            <w:vAlign w:val="top"/>
          </w:tcPr>
          <w:p w:rsidR="00000000" w:rsidDel="00000000" w:rsidP="00000000" w:rsidRDefault="00000000" w:rsidRPr="00000000" w14:paraId="0000013B">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1005</w:t>
            </w:r>
          </w:p>
        </w:tc>
        <w:tc>
          <w:tcPr>
            <w:shd w:fill="auto" w:val="clear"/>
            <w:vAlign w:val="top"/>
          </w:tcPr>
          <w:p w:rsidR="00000000" w:rsidDel="00000000" w:rsidP="00000000" w:rsidRDefault="00000000" w:rsidRPr="00000000" w14:paraId="0000013C">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Committee System</w:t>
            </w:r>
          </w:p>
        </w:tc>
        <w:tc>
          <w:tcPr>
            <w:shd w:fill="auto" w:val="clear"/>
            <w:vAlign w:val="top"/>
          </w:tcPr>
          <w:p w:rsidR="00000000" w:rsidDel="00000000" w:rsidP="00000000" w:rsidRDefault="00000000" w:rsidRPr="00000000" w14:paraId="0000013D">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05</w:t>
            </w:r>
          </w:p>
        </w:tc>
        <w:tc>
          <w:tcPr>
            <w:shd w:fill="auto" w:val="clear"/>
            <w:vAlign w:val="top"/>
          </w:tcPr>
          <w:p w:rsidR="00000000" w:rsidDel="00000000" w:rsidP="00000000" w:rsidRDefault="00000000" w:rsidRPr="00000000" w14:paraId="0000013E">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Jan 11</w:t>
            </w:r>
          </w:p>
        </w:tc>
        <w:tc>
          <w:tcPr>
            <w:shd w:fill="auto" w:val="clear"/>
            <w:vAlign w:val="top"/>
          </w:tcPr>
          <w:p w:rsidR="00000000" w:rsidDel="00000000" w:rsidP="00000000" w:rsidRDefault="00000000" w:rsidRPr="00000000" w14:paraId="0000013F">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16</w:t>
            </w:r>
          </w:p>
        </w:tc>
        <w:tc>
          <w:tcPr>
            <w:shd w:fill="bfbfbf" w:val="clear"/>
            <w:vAlign w:val="top"/>
          </w:tcPr>
          <w:p w:rsidR="00000000" w:rsidDel="00000000" w:rsidP="00000000" w:rsidRDefault="00000000" w:rsidRPr="00000000" w14:paraId="00000140">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17</w:t>
            </w:r>
          </w:p>
        </w:tc>
      </w:tr>
      <w:tr>
        <w:trPr>
          <w:cantSplit w:val="0"/>
          <w:tblHeader w:val="0"/>
        </w:trPr>
        <w:tc>
          <w:tcPr>
            <w:vAlign w:val="top"/>
          </w:tcPr>
          <w:p w:rsidR="00000000" w:rsidDel="00000000" w:rsidP="00000000" w:rsidRDefault="00000000" w:rsidRPr="00000000" w14:paraId="00000141">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2001</w:t>
            </w:r>
          </w:p>
        </w:tc>
        <w:tc>
          <w:tcPr>
            <w:vAlign w:val="top"/>
          </w:tcPr>
          <w:p w:rsidR="00000000" w:rsidDel="00000000" w:rsidP="00000000" w:rsidRDefault="00000000" w:rsidRPr="00000000" w14:paraId="00000142">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Use of Instructional Materials with Mature Content</w:t>
            </w:r>
          </w:p>
        </w:tc>
        <w:tc>
          <w:tcPr>
            <w:vAlign w:val="top"/>
          </w:tcPr>
          <w:p w:rsidR="00000000" w:rsidDel="00000000" w:rsidP="00000000" w:rsidRDefault="00000000" w:rsidRPr="00000000" w14:paraId="00000143">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 05</w:t>
            </w:r>
          </w:p>
        </w:tc>
        <w:tc>
          <w:tcPr>
            <w:vAlign w:val="top"/>
          </w:tcPr>
          <w:p w:rsidR="00000000" w:rsidDel="00000000" w:rsidP="00000000" w:rsidRDefault="00000000" w:rsidRPr="00000000" w14:paraId="00000144">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Jun 11</w:t>
            </w:r>
          </w:p>
        </w:tc>
        <w:tc>
          <w:tcPr>
            <w:vAlign w:val="top"/>
          </w:tcPr>
          <w:p w:rsidR="00000000" w:rsidDel="00000000" w:rsidP="00000000" w:rsidRDefault="00000000" w:rsidRPr="00000000" w14:paraId="00000145">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Jun 17</w:t>
            </w:r>
          </w:p>
        </w:tc>
        <w:tc>
          <w:tcPr>
            <w:vAlign w:val="top"/>
          </w:tcPr>
          <w:p w:rsidR="00000000" w:rsidDel="00000000" w:rsidP="00000000" w:rsidRDefault="00000000" w:rsidRPr="00000000" w14:paraId="00000146">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Jun 18</w:t>
            </w:r>
          </w:p>
        </w:tc>
      </w:tr>
      <w:tr>
        <w:trPr>
          <w:cantSplit w:val="0"/>
          <w:tblHeader w:val="0"/>
        </w:trPr>
        <w:tc>
          <w:tcPr>
            <w:vAlign w:val="top"/>
          </w:tcPr>
          <w:p w:rsidR="00000000" w:rsidDel="00000000" w:rsidP="00000000" w:rsidRDefault="00000000" w:rsidRPr="00000000" w14:paraId="00000147">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2002</w:t>
            </w:r>
          </w:p>
        </w:tc>
        <w:tc>
          <w:tcPr>
            <w:vAlign w:val="top"/>
          </w:tcPr>
          <w:p w:rsidR="00000000" w:rsidDel="00000000" w:rsidP="00000000" w:rsidRDefault="00000000" w:rsidRPr="00000000" w14:paraId="00000148">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Selection of Textbooks, Instructional Materials</w:t>
            </w:r>
          </w:p>
        </w:tc>
        <w:tc>
          <w:tcPr>
            <w:vAlign w:val="top"/>
          </w:tcPr>
          <w:p w:rsidR="00000000" w:rsidDel="00000000" w:rsidP="00000000" w:rsidRDefault="00000000" w:rsidRPr="00000000" w14:paraId="00000149">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 05</w:t>
            </w:r>
          </w:p>
        </w:tc>
        <w:tc>
          <w:tcPr>
            <w:vAlign w:val="top"/>
          </w:tcPr>
          <w:p w:rsidR="00000000" w:rsidDel="00000000" w:rsidP="00000000" w:rsidRDefault="00000000" w:rsidRPr="00000000" w14:paraId="0000014A">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Mar 10</w:t>
            </w:r>
          </w:p>
        </w:tc>
        <w:tc>
          <w:tcPr>
            <w:vAlign w:val="top"/>
          </w:tcPr>
          <w:p w:rsidR="00000000" w:rsidDel="00000000" w:rsidP="00000000" w:rsidRDefault="00000000" w:rsidRPr="00000000" w14:paraId="0000014B">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Feb 17</w:t>
            </w:r>
          </w:p>
        </w:tc>
        <w:tc>
          <w:tcPr>
            <w:vAlign w:val="top"/>
          </w:tcPr>
          <w:p w:rsidR="00000000" w:rsidDel="00000000" w:rsidP="00000000" w:rsidRDefault="00000000" w:rsidRPr="00000000" w14:paraId="0000014C">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Feb 18</w:t>
            </w:r>
          </w:p>
        </w:tc>
      </w:tr>
      <w:tr>
        <w:trPr>
          <w:cantSplit w:val="0"/>
          <w:tblHeader w:val="0"/>
        </w:trPr>
        <w:tc>
          <w:tcPr>
            <w:vAlign w:val="top"/>
          </w:tcPr>
          <w:p w:rsidR="00000000" w:rsidDel="00000000" w:rsidP="00000000" w:rsidRDefault="00000000" w:rsidRPr="00000000" w14:paraId="0000014D">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3001</w:t>
            </w:r>
          </w:p>
        </w:tc>
        <w:tc>
          <w:tcPr>
            <w:vAlign w:val="top"/>
          </w:tcPr>
          <w:p w:rsidR="00000000" w:rsidDel="00000000" w:rsidP="00000000" w:rsidRDefault="00000000" w:rsidRPr="00000000" w14:paraId="0000014E">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School Budget</w:t>
            </w:r>
          </w:p>
        </w:tc>
        <w:tc>
          <w:tcPr>
            <w:vAlign w:val="top"/>
          </w:tcPr>
          <w:p w:rsidR="00000000" w:rsidDel="00000000" w:rsidP="00000000" w:rsidRDefault="00000000" w:rsidRPr="00000000" w14:paraId="0000014F">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05</w:t>
            </w:r>
          </w:p>
        </w:tc>
        <w:tc>
          <w:tcPr>
            <w:vAlign w:val="top"/>
          </w:tcPr>
          <w:p w:rsidR="00000000" w:rsidDel="00000000" w:rsidP="00000000" w:rsidRDefault="00000000" w:rsidRPr="00000000" w14:paraId="00000150">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Mar 09</w:t>
            </w:r>
          </w:p>
        </w:tc>
        <w:tc>
          <w:tcPr>
            <w:vAlign w:val="top"/>
          </w:tcPr>
          <w:p w:rsidR="00000000" w:rsidDel="00000000" w:rsidP="00000000" w:rsidRDefault="00000000" w:rsidRPr="00000000" w14:paraId="00000151">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Feb 17</w:t>
            </w:r>
          </w:p>
        </w:tc>
        <w:tc>
          <w:tcPr>
            <w:vAlign w:val="top"/>
          </w:tcPr>
          <w:p w:rsidR="00000000" w:rsidDel="00000000" w:rsidP="00000000" w:rsidRDefault="00000000" w:rsidRPr="00000000" w14:paraId="00000152">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Feb 18</w:t>
            </w:r>
          </w:p>
        </w:tc>
      </w:tr>
      <w:tr>
        <w:trPr>
          <w:cantSplit w:val="0"/>
          <w:tblHeader w:val="0"/>
        </w:trPr>
        <w:tc>
          <w:tcPr>
            <w:vAlign w:val="top"/>
          </w:tcPr>
          <w:p w:rsidR="00000000" w:rsidDel="00000000" w:rsidP="00000000" w:rsidRDefault="00000000" w:rsidRPr="00000000" w14:paraId="00000153">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3002</w:t>
            </w:r>
          </w:p>
        </w:tc>
        <w:tc>
          <w:tcPr>
            <w:vAlign w:val="top"/>
          </w:tcPr>
          <w:p w:rsidR="00000000" w:rsidDel="00000000" w:rsidP="00000000" w:rsidRDefault="00000000" w:rsidRPr="00000000" w14:paraId="00000154">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Technology Procedures, Procurement</w:t>
            </w:r>
          </w:p>
        </w:tc>
        <w:tc>
          <w:tcPr>
            <w:vAlign w:val="top"/>
          </w:tcPr>
          <w:p w:rsidR="00000000" w:rsidDel="00000000" w:rsidP="00000000" w:rsidRDefault="00000000" w:rsidRPr="00000000" w14:paraId="00000155">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Feb 06</w:t>
            </w:r>
          </w:p>
        </w:tc>
        <w:tc>
          <w:tcPr>
            <w:vAlign w:val="top"/>
          </w:tcPr>
          <w:p w:rsidR="00000000" w:rsidDel="00000000" w:rsidP="00000000" w:rsidRDefault="00000000" w:rsidRPr="00000000" w14:paraId="00000156">
            <w:pPr>
              <w:pageBreakBefore w:val="0"/>
              <w:jc w:val="center"/>
              <w:rPr>
                <w:rFonts w:ascii="Calibri" w:cs="Calibri" w:eastAsia="Calibri" w:hAnsi="Calibri"/>
                <w:color w:val="000000"/>
                <w:vertAlign w:val="baseline"/>
              </w:rPr>
            </w:pPr>
            <w:r w:rsidDel="00000000" w:rsidR="00000000" w:rsidRPr="00000000">
              <w:rPr>
                <w:rtl w:val="0"/>
              </w:rPr>
            </w:r>
          </w:p>
        </w:tc>
        <w:tc>
          <w:tcPr>
            <w:vAlign w:val="top"/>
          </w:tcPr>
          <w:p w:rsidR="00000000" w:rsidDel="00000000" w:rsidP="00000000" w:rsidRDefault="00000000" w:rsidRPr="00000000" w14:paraId="00000157">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Jan 17</w:t>
            </w:r>
          </w:p>
        </w:tc>
        <w:tc>
          <w:tcPr>
            <w:vAlign w:val="top"/>
          </w:tcPr>
          <w:p w:rsidR="00000000" w:rsidDel="00000000" w:rsidP="00000000" w:rsidRDefault="00000000" w:rsidRPr="00000000" w14:paraId="00000158">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Jan 18</w:t>
            </w:r>
          </w:p>
        </w:tc>
      </w:tr>
      <w:tr>
        <w:trPr>
          <w:cantSplit w:val="0"/>
          <w:tblHeader w:val="0"/>
        </w:trPr>
        <w:tc>
          <w:tcPr>
            <w:vAlign w:val="top"/>
          </w:tcPr>
          <w:p w:rsidR="00000000" w:rsidDel="00000000" w:rsidP="00000000" w:rsidRDefault="00000000" w:rsidRPr="00000000" w14:paraId="00000159">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4001</w:t>
            </w:r>
          </w:p>
        </w:tc>
        <w:tc>
          <w:tcPr>
            <w:vAlign w:val="top"/>
          </w:tcPr>
          <w:p w:rsidR="00000000" w:rsidDel="00000000" w:rsidP="00000000" w:rsidRDefault="00000000" w:rsidRPr="00000000" w14:paraId="0000015A">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Writing and Communications Program</w:t>
            </w:r>
          </w:p>
        </w:tc>
        <w:tc>
          <w:tcPr>
            <w:vAlign w:val="top"/>
          </w:tcPr>
          <w:p w:rsidR="00000000" w:rsidDel="00000000" w:rsidP="00000000" w:rsidRDefault="00000000" w:rsidRPr="00000000" w14:paraId="0000015B">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Feb 11 </w:t>
            </w:r>
          </w:p>
        </w:tc>
        <w:tc>
          <w:tcPr>
            <w:vAlign w:val="top"/>
          </w:tcPr>
          <w:p w:rsidR="00000000" w:rsidDel="00000000" w:rsidP="00000000" w:rsidRDefault="00000000" w:rsidRPr="00000000" w14:paraId="0000015C">
            <w:pPr>
              <w:pageBreakBefore w:val="0"/>
              <w:jc w:val="center"/>
              <w:rPr>
                <w:rFonts w:ascii="Calibri" w:cs="Calibri" w:eastAsia="Calibri" w:hAnsi="Calibri"/>
                <w:color w:val="000000"/>
                <w:vertAlign w:val="baseline"/>
              </w:rPr>
            </w:pPr>
            <w:r w:rsidDel="00000000" w:rsidR="00000000" w:rsidRPr="00000000">
              <w:rPr>
                <w:rtl w:val="0"/>
              </w:rPr>
            </w:r>
          </w:p>
        </w:tc>
        <w:tc>
          <w:tcPr>
            <w:vAlign w:val="top"/>
          </w:tcPr>
          <w:p w:rsidR="00000000" w:rsidDel="00000000" w:rsidP="00000000" w:rsidRDefault="00000000" w:rsidRPr="00000000" w14:paraId="0000015D">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Feb 17</w:t>
            </w:r>
          </w:p>
        </w:tc>
        <w:tc>
          <w:tcPr>
            <w:vAlign w:val="top"/>
          </w:tcPr>
          <w:p w:rsidR="00000000" w:rsidDel="00000000" w:rsidP="00000000" w:rsidRDefault="00000000" w:rsidRPr="00000000" w14:paraId="0000015E">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Feb 18</w:t>
            </w:r>
          </w:p>
        </w:tc>
      </w:tr>
      <w:tr>
        <w:trPr>
          <w:cantSplit w:val="0"/>
          <w:tblHeader w:val="0"/>
        </w:trPr>
        <w:tc>
          <w:tcPr>
            <w:shd w:fill="auto" w:val="clear"/>
            <w:vAlign w:val="top"/>
          </w:tcPr>
          <w:p w:rsidR="00000000" w:rsidDel="00000000" w:rsidP="00000000" w:rsidRDefault="00000000" w:rsidRPr="00000000" w14:paraId="0000015F">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4002</w:t>
            </w:r>
          </w:p>
        </w:tc>
        <w:tc>
          <w:tcPr>
            <w:shd w:fill="auto" w:val="clear"/>
            <w:vAlign w:val="top"/>
          </w:tcPr>
          <w:p w:rsidR="00000000" w:rsidDel="00000000" w:rsidP="00000000" w:rsidRDefault="00000000" w:rsidRPr="00000000" w14:paraId="00000160">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Curriculum</w:t>
            </w:r>
          </w:p>
        </w:tc>
        <w:tc>
          <w:tcPr>
            <w:shd w:fill="auto" w:val="clear"/>
            <w:vAlign w:val="top"/>
          </w:tcPr>
          <w:p w:rsidR="00000000" w:rsidDel="00000000" w:rsidP="00000000" w:rsidRDefault="00000000" w:rsidRPr="00000000" w14:paraId="00000161">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05</w:t>
            </w:r>
          </w:p>
        </w:tc>
        <w:tc>
          <w:tcPr>
            <w:shd w:fill="auto" w:val="clear"/>
            <w:vAlign w:val="top"/>
          </w:tcPr>
          <w:p w:rsidR="00000000" w:rsidDel="00000000" w:rsidP="00000000" w:rsidRDefault="00000000" w:rsidRPr="00000000" w14:paraId="00000162">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Nov 11</w:t>
            </w:r>
          </w:p>
        </w:tc>
        <w:tc>
          <w:tcPr>
            <w:shd w:fill="auto" w:val="clear"/>
            <w:vAlign w:val="top"/>
          </w:tcPr>
          <w:p w:rsidR="00000000" w:rsidDel="00000000" w:rsidP="00000000" w:rsidRDefault="00000000" w:rsidRPr="00000000" w14:paraId="00000163">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 16</w:t>
            </w:r>
          </w:p>
        </w:tc>
        <w:tc>
          <w:tcPr>
            <w:shd w:fill="bfbfbf" w:val="clear"/>
            <w:vAlign w:val="top"/>
          </w:tcPr>
          <w:p w:rsidR="00000000" w:rsidDel="00000000" w:rsidP="00000000" w:rsidRDefault="00000000" w:rsidRPr="00000000" w14:paraId="00000164">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 17</w:t>
            </w:r>
          </w:p>
        </w:tc>
      </w:tr>
      <w:tr>
        <w:trPr>
          <w:cantSplit w:val="0"/>
          <w:trHeight w:val="320" w:hRule="atLeast"/>
          <w:tblHeader w:val="0"/>
        </w:trPr>
        <w:tc>
          <w:tcPr>
            <w:vAlign w:val="top"/>
          </w:tcPr>
          <w:p w:rsidR="00000000" w:rsidDel="00000000" w:rsidP="00000000" w:rsidRDefault="00000000" w:rsidRPr="00000000" w14:paraId="00000165">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4003</w:t>
            </w:r>
          </w:p>
        </w:tc>
        <w:tc>
          <w:tcPr>
            <w:vAlign w:val="top"/>
          </w:tcPr>
          <w:p w:rsidR="00000000" w:rsidDel="00000000" w:rsidP="00000000" w:rsidRDefault="00000000" w:rsidRPr="00000000" w14:paraId="00000166">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Extended School Services</w:t>
            </w:r>
          </w:p>
        </w:tc>
        <w:tc>
          <w:tcPr>
            <w:vAlign w:val="top"/>
          </w:tcPr>
          <w:p w:rsidR="00000000" w:rsidDel="00000000" w:rsidP="00000000" w:rsidRDefault="00000000" w:rsidRPr="00000000" w14:paraId="00000167">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05</w:t>
            </w:r>
          </w:p>
        </w:tc>
        <w:tc>
          <w:tcPr>
            <w:vAlign w:val="top"/>
          </w:tcPr>
          <w:p w:rsidR="00000000" w:rsidDel="00000000" w:rsidP="00000000" w:rsidRDefault="00000000" w:rsidRPr="00000000" w14:paraId="00000168">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Mar 16</w:t>
            </w:r>
          </w:p>
        </w:tc>
        <w:tc>
          <w:tcPr>
            <w:vAlign w:val="top"/>
          </w:tcPr>
          <w:p w:rsidR="00000000" w:rsidDel="00000000" w:rsidP="00000000" w:rsidRDefault="00000000" w:rsidRPr="00000000" w14:paraId="00000169">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Mar 17</w:t>
            </w:r>
          </w:p>
        </w:tc>
        <w:tc>
          <w:tcPr>
            <w:vAlign w:val="top"/>
          </w:tcPr>
          <w:p w:rsidR="00000000" w:rsidDel="00000000" w:rsidP="00000000" w:rsidRDefault="00000000" w:rsidRPr="00000000" w14:paraId="0000016A">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Mar 18</w:t>
            </w:r>
          </w:p>
        </w:tc>
      </w:tr>
      <w:tr>
        <w:trPr>
          <w:cantSplit w:val="0"/>
          <w:tblHeader w:val="0"/>
        </w:trPr>
        <w:tc>
          <w:tcPr>
            <w:shd w:fill="auto" w:val="clear"/>
            <w:vAlign w:val="top"/>
          </w:tcPr>
          <w:p w:rsidR="00000000" w:rsidDel="00000000" w:rsidP="00000000" w:rsidRDefault="00000000" w:rsidRPr="00000000" w14:paraId="0000016B">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4004</w:t>
            </w:r>
          </w:p>
        </w:tc>
        <w:tc>
          <w:tcPr>
            <w:shd w:fill="auto" w:val="clear"/>
            <w:vAlign w:val="top"/>
          </w:tcPr>
          <w:p w:rsidR="00000000" w:rsidDel="00000000" w:rsidP="00000000" w:rsidRDefault="00000000" w:rsidRPr="00000000" w14:paraId="0000016C">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Planning and Determination of Acceptable Practices</w:t>
            </w:r>
          </w:p>
        </w:tc>
        <w:tc>
          <w:tcPr>
            <w:shd w:fill="auto" w:val="clear"/>
            <w:vAlign w:val="top"/>
          </w:tcPr>
          <w:p w:rsidR="00000000" w:rsidDel="00000000" w:rsidP="00000000" w:rsidRDefault="00000000" w:rsidRPr="00000000" w14:paraId="0000016D">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Feb 06</w:t>
            </w:r>
          </w:p>
        </w:tc>
        <w:tc>
          <w:tcPr>
            <w:shd w:fill="auto" w:val="clear"/>
            <w:vAlign w:val="top"/>
          </w:tcPr>
          <w:p w:rsidR="00000000" w:rsidDel="00000000" w:rsidP="00000000" w:rsidRDefault="00000000" w:rsidRPr="00000000" w14:paraId="0000016E">
            <w:pPr>
              <w:pageBreakBefore w:val="0"/>
              <w:jc w:val="center"/>
              <w:rPr>
                <w:rFonts w:ascii="Calibri" w:cs="Calibri" w:eastAsia="Calibri" w:hAnsi="Calibri"/>
                <w:vertAlign w:val="baseline"/>
              </w:rPr>
            </w:pPr>
            <w:r w:rsidDel="00000000" w:rsidR="00000000" w:rsidRPr="00000000">
              <w:rPr>
                <w:rFonts w:ascii="Calibri" w:cs="Calibri" w:eastAsia="Calibri" w:hAnsi="Calibri"/>
                <w:color w:val="000000"/>
                <w:vertAlign w:val="baseline"/>
                <w:rtl w:val="0"/>
              </w:rPr>
              <w:t xml:space="preserve">Nov 11</w:t>
            </w:r>
            <w:r w:rsidDel="00000000" w:rsidR="00000000" w:rsidRPr="00000000">
              <w:rPr>
                <w:rtl w:val="0"/>
              </w:rPr>
            </w:r>
          </w:p>
        </w:tc>
        <w:tc>
          <w:tcPr>
            <w:shd w:fill="auto" w:val="clear"/>
            <w:vAlign w:val="top"/>
          </w:tcPr>
          <w:p w:rsidR="00000000" w:rsidDel="00000000" w:rsidP="00000000" w:rsidRDefault="00000000" w:rsidRPr="00000000" w14:paraId="0000016F">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16</w:t>
            </w:r>
          </w:p>
        </w:tc>
        <w:tc>
          <w:tcPr>
            <w:shd w:fill="bfbfbf" w:val="clear"/>
            <w:vAlign w:val="top"/>
          </w:tcPr>
          <w:p w:rsidR="00000000" w:rsidDel="00000000" w:rsidP="00000000" w:rsidRDefault="00000000" w:rsidRPr="00000000" w14:paraId="00000170">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Sept 17</w:t>
            </w:r>
          </w:p>
        </w:tc>
      </w:tr>
      <w:tr>
        <w:trPr>
          <w:cantSplit w:val="0"/>
          <w:tblHeader w:val="0"/>
        </w:trPr>
        <w:tc>
          <w:tcPr>
            <w:shd w:fill="auto" w:val="clear"/>
            <w:vAlign w:val="top"/>
          </w:tcPr>
          <w:p w:rsidR="00000000" w:rsidDel="00000000" w:rsidP="00000000" w:rsidRDefault="00000000" w:rsidRPr="00000000" w14:paraId="00000171">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4005</w:t>
            </w:r>
          </w:p>
        </w:tc>
        <w:tc>
          <w:tcPr>
            <w:shd w:fill="auto" w:val="clear"/>
            <w:vAlign w:val="top"/>
          </w:tcPr>
          <w:p w:rsidR="00000000" w:rsidDel="00000000" w:rsidP="00000000" w:rsidRDefault="00000000" w:rsidRPr="00000000" w14:paraId="00000172">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Advanced Placement Policy</w:t>
            </w:r>
          </w:p>
        </w:tc>
        <w:tc>
          <w:tcPr>
            <w:shd w:fill="auto" w:val="clear"/>
            <w:vAlign w:val="top"/>
          </w:tcPr>
          <w:p w:rsidR="00000000" w:rsidDel="00000000" w:rsidP="00000000" w:rsidRDefault="00000000" w:rsidRPr="00000000" w14:paraId="00000173">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Feb 06</w:t>
            </w:r>
          </w:p>
        </w:tc>
        <w:tc>
          <w:tcPr>
            <w:shd w:fill="auto" w:val="clear"/>
            <w:vAlign w:val="top"/>
          </w:tcPr>
          <w:p w:rsidR="00000000" w:rsidDel="00000000" w:rsidP="00000000" w:rsidRDefault="00000000" w:rsidRPr="00000000" w14:paraId="00000174">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Nov 15</w:t>
            </w:r>
          </w:p>
        </w:tc>
        <w:tc>
          <w:tcPr>
            <w:shd w:fill="auto" w:val="clear"/>
            <w:vAlign w:val="top"/>
          </w:tcPr>
          <w:p w:rsidR="00000000" w:rsidDel="00000000" w:rsidP="00000000" w:rsidRDefault="00000000" w:rsidRPr="00000000" w14:paraId="00000175">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Nov 16</w:t>
            </w:r>
          </w:p>
        </w:tc>
        <w:tc>
          <w:tcPr>
            <w:shd w:fill="bfbfbf" w:val="clear"/>
            <w:vAlign w:val="top"/>
          </w:tcPr>
          <w:p w:rsidR="00000000" w:rsidDel="00000000" w:rsidP="00000000" w:rsidRDefault="00000000" w:rsidRPr="00000000" w14:paraId="00000176">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Nov 17</w:t>
            </w:r>
          </w:p>
        </w:tc>
      </w:tr>
      <w:tr>
        <w:trPr>
          <w:cantSplit w:val="0"/>
          <w:tblHeader w:val="0"/>
        </w:trPr>
        <w:tc>
          <w:tcPr>
            <w:shd w:fill="auto" w:val="clear"/>
            <w:vAlign w:val="top"/>
          </w:tcPr>
          <w:p w:rsidR="00000000" w:rsidDel="00000000" w:rsidP="00000000" w:rsidRDefault="00000000" w:rsidRPr="00000000" w14:paraId="00000177">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4006</w:t>
            </w:r>
          </w:p>
        </w:tc>
        <w:tc>
          <w:tcPr>
            <w:shd w:fill="auto" w:val="clear"/>
            <w:vAlign w:val="top"/>
          </w:tcPr>
          <w:p w:rsidR="00000000" w:rsidDel="00000000" w:rsidP="00000000" w:rsidRDefault="00000000" w:rsidRPr="00000000" w14:paraId="00000178">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Summer School</w:t>
            </w:r>
          </w:p>
        </w:tc>
        <w:tc>
          <w:tcPr>
            <w:shd w:fill="auto" w:val="clear"/>
            <w:vAlign w:val="top"/>
          </w:tcPr>
          <w:p w:rsidR="00000000" w:rsidDel="00000000" w:rsidP="00000000" w:rsidRDefault="00000000" w:rsidRPr="00000000" w14:paraId="00000179">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 07</w:t>
            </w:r>
          </w:p>
        </w:tc>
        <w:tc>
          <w:tcPr>
            <w:shd w:fill="auto" w:val="clear"/>
            <w:vAlign w:val="top"/>
          </w:tcPr>
          <w:p w:rsidR="00000000" w:rsidDel="00000000" w:rsidP="00000000" w:rsidRDefault="00000000" w:rsidRPr="00000000" w14:paraId="0000017A">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Aug 15</w:t>
            </w:r>
          </w:p>
        </w:tc>
        <w:tc>
          <w:tcPr>
            <w:shd w:fill="auto" w:val="clear"/>
            <w:vAlign w:val="top"/>
          </w:tcPr>
          <w:p w:rsidR="00000000" w:rsidDel="00000000" w:rsidP="00000000" w:rsidRDefault="00000000" w:rsidRPr="00000000" w14:paraId="0000017B">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Aug 16</w:t>
            </w:r>
          </w:p>
        </w:tc>
        <w:tc>
          <w:tcPr>
            <w:shd w:fill="bfbfbf" w:val="clear"/>
            <w:vAlign w:val="top"/>
          </w:tcPr>
          <w:p w:rsidR="00000000" w:rsidDel="00000000" w:rsidP="00000000" w:rsidRDefault="00000000" w:rsidRPr="00000000" w14:paraId="0000017C">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Aug 17</w:t>
            </w:r>
          </w:p>
        </w:tc>
      </w:tr>
      <w:tr>
        <w:trPr>
          <w:cantSplit w:val="0"/>
          <w:tblHeader w:val="0"/>
        </w:trPr>
        <w:tc>
          <w:tcPr>
            <w:vAlign w:val="top"/>
          </w:tcPr>
          <w:p w:rsidR="00000000" w:rsidDel="00000000" w:rsidP="00000000" w:rsidRDefault="00000000" w:rsidRPr="00000000" w14:paraId="0000017D">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4007</w:t>
            </w:r>
          </w:p>
        </w:tc>
        <w:tc>
          <w:tcPr>
            <w:vAlign w:val="top"/>
          </w:tcPr>
          <w:p w:rsidR="00000000" w:rsidDel="00000000" w:rsidP="00000000" w:rsidRDefault="00000000" w:rsidRPr="00000000" w14:paraId="0000017E">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Performance-based Credit</w:t>
            </w:r>
          </w:p>
        </w:tc>
        <w:tc>
          <w:tcPr>
            <w:vAlign w:val="top"/>
          </w:tcPr>
          <w:p w:rsidR="00000000" w:rsidDel="00000000" w:rsidP="00000000" w:rsidRDefault="00000000" w:rsidRPr="00000000" w14:paraId="0000017F">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07</w:t>
            </w:r>
          </w:p>
        </w:tc>
        <w:tc>
          <w:tcPr>
            <w:vAlign w:val="top"/>
          </w:tcPr>
          <w:p w:rsidR="00000000" w:rsidDel="00000000" w:rsidP="00000000" w:rsidRDefault="00000000" w:rsidRPr="00000000" w14:paraId="00000180">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15</w:t>
            </w:r>
          </w:p>
        </w:tc>
        <w:tc>
          <w:tcPr>
            <w:vAlign w:val="top"/>
          </w:tcPr>
          <w:p w:rsidR="00000000" w:rsidDel="00000000" w:rsidP="00000000" w:rsidRDefault="00000000" w:rsidRPr="00000000" w14:paraId="00000181">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Mar 17</w:t>
            </w:r>
          </w:p>
        </w:tc>
        <w:tc>
          <w:tcPr>
            <w:vAlign w:val="top"/>
          </w:tcPr>
          <w:p w:rsidR="00000000" w:rsidDel="00000000" w:rsidP="00000000" w:rsidRDefault="00000000" w:rsidRPr="00000000" w14:paraId="00000182">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Mar 18</w:t>
            </w:r>
          </w:p>
        </w:tc>
      </w:tr>
      <w:tr>
        <w:trPr>
          <w:cantSplit w:val="0"/>
          <w:tblHeader w:val="0"/>
        </w:trPr>
        <w:tc>
          <w:tcPr>
            <w:shd w:fill="auto" w:val="clear"/>
            <w:vAlign w:val="top"/>
          </w:tcPr>
          <w:p w:rsidR="00000000" w:rsidDel="00000000" w:rsidP="00000000" w:rsidRDefault="00000000" w:rsidRPr="00000000" w14:paraId="00000183">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5001</w:t>
            </w:r>
          </w:p>
        </w:tc>
        <w:tc>
          <w:tcPr>
            <w:shd w:fill="auto" w:val="clear"/>
            <w:vAlign w:val="top"/>
          </w:tcPr>
          <w:p w:rsidR="00000000" w:rsidDel="00000000" w:rsidP="00000000" w:rsidRDefault="00000000" w:rsidRPr="00000000" w14:paraId="00000184">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Selection of Principal</w:t>
            </w:r>
          </w:p>
        </w:tc>
        <w:tc>
          <w:tcPr>
            <w:shd w:fill="auto" w:val="clear"/>
            <w:vAlign w:val="top"/>
          </w:tcPr>
          <w:p w:rsidR="00000000" w:rsidDel="00000000" w:rsidP="00000000" w:rsidRDefault="00000000" w:rsidRPr="00000000" w14:paraId="00000185">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 05</w:t>
            </w:r>
          </w:p>
        </w:tc>
        <w:tc>
          <w:tcPr>
            <w:shd w:fill="auto" w:val="clear"/>
            <w:vAlign w:val="top"/>
          </w:tcPr>
          <w:p w:rsidR="00000000" w:rsidDel="00000000" w:rsidP="00000000" w:rsidRDefault="00000000" w:rsidRPr="00000000" w14:paraId="00000186">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11</w:t>
            </w:r>
          </w:p>
        </w:tc>
        <w:tc>
          <w:tcPr>
            <w:shd w:fill="auto" w:val="clear"/>
            <w:vAlign w:val="top"/>
          </w:tcPr>
          <w:p w:rsidR="00000000" w:rsidDel="00000000" w:rsidP="00000000" w:rsidRDefault="00000000" w:rsidRPr="00000000" w14:paraId="00000187">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16</w:t>
            </w:r>
          </w:p>
        </w:tc>
        <w:tc>
          <w:tcPr>
            <w:shd w:fill="bfbfbf" w:val="clear"/>
            <w:vAlign w:val="top"/>
          </w:tcPr>
          <w:p w:rsidR="00000000" w:rsidDel="00000000" w:rsidP="00000000" w:rsidRDefault="00000000" w:rsidRPr="00000000" w14:paraId="00000188">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17</w:t>
            </w:r>
          </w:p>
        </w:tc>
      </w:tr>
      <w:tr>
        <w:trPr>
          <w:cantSplit w:val="0"/>
          <w:tblHeader w:val="0"/>
        </w:trPr>
        <w:tc>
          <w:tcPr>
            <w:shd w:fill="auto" w:val="clear"/>
            <w:vAlign w:val="top"/>
          </w:tcPr>
          <w:p w:rsidR="00000000" w:rsidDel="00000000" w:rsidP="00000000" w:rsidRDefault="00000000" w:rsidRPr="00000000" w14:paraId="00000189">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5002</w:t>
            </w:r>
          </w:p>
        </w:tc>
        <w:tc>
          <w:tcPr>
            <w:shd w:fill="auto" w:val="clear"/>
            <w:vAlign w:val="top"/>
          </w:tcPr>
          <w:p w:rsidR="00000000" w:rsidDel="00000000" w:rsidP="00000000" w:rsidRDefault="00000000" w:rsidRPr="00000000" w14:paraId="0000018A">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Consultation</w:t>
            </w:r>
          </w:p>
        </w:tc>
        <w:tc>
          <w:tcPr>
            <w:shd w:fill="auto" w:val="clear"/>
            <w:vAlign w:val="top"/>
          </w:tcPr>
          <w:p w:rsidR="00000000" w:rsidDel="00000000" w:rsidP="00000000" w:rsidRDefault="00000000" w:rsidRPr="00000000" w14:paraId="0000018B">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 05</w:t>
            </w:r>
          </w:p>
        </w:tc>
        <w:tc>
          <w:tcPr>
            <w:shd w:fill="auto" w:val="clear"/>
            <w:vAlign w:val="top"/>
          </w:tcPr>
          <w:p w:rsidR="00000000" w:rsidDel="00000000" w:rsidP="00000000" w:rsidRDefault="00000000" w:rsidRPr="00000000" w14:paraId="0000018C">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Apr 06</w:t>
            </w:r>
          </w:p>
        </w:tc>
        <w:tc>
          <w:tcPr>
            <w:shd w:fill="auto" w:val="clear"/>
            <w:vAlign w:val="top"/>
          </w:tcPr>
          <w:p w:rsidR="00000000" w:rsidDel="00000000" w:rsidP="00000000" w:rsidRDefault="00000000" w:rsidRPr="00000000" w14:paraId="0000018D">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 16</w:t>
            </w:r>
          </w:p>
        </w:tc>
        <w:tc>
          <w:tcPr>
            <w:shd w:fill="bfbfbf" w:val="clear"/>
            <w:vAlign w:val="top"/>
          </w:tcPr>
          <w:p w:rsidR="00000000" w:rsidDel="00000000" w:rsidP="00000000" w:rsidRDefault="00000000" w:rsidRPr="00000000" w14:paraId="0000018E">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 17</w:t>
            </w:r>
          </w:p>
        </w:tc>
      </w:tr>
      <w:tr>
        <w:trPr>
          <w:cantSplit w:val="0"/>
          <w:tblHeader w:val="0"/>
        </w:trPr>
        <w:tc>
          <w:tcPr>
            <w:shd w:fill="auto" w:val="clear"/>
            <w:vAlign w:val="top"/>
          </w:tcPr>
          <w:p w:rsidR="00000000" w:rsidDel="00000000" w:rsidP="00000000" w:rsidRDefault="00000000" w:rsidRPr="00000000" w14:paraId="0000018F">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5003</w:t>
            </w:r>
          </w:p>
        </w:tc>
        <w:tc>
          <w:tcPr>
            <w:shd w:fill="auto" w:val="clear"/>
            <w:vAlign w:val="top"/>
          </w:tcPr>
          <w:p w:rsidR="00000000" w:rsidDel="00000000" w:rsidP="00000000" w:rsidRDefault="00000000" w:rsidRPr="00000000" w14:paraId="00000190">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Assignment of Staff Time</w:t>
            </w:r>
          </w:p>
        </w:tc>
        <w:tc>
          <w:tcPr>
            <w:shd w:fill="auto" w:val="clear"/>
            <w:vAlign w:val="top"/>
          </w:tcPr>
          <w:p w:rsidR="00000000" w:rsidDel="00000000" w:rsidP="00000000" w:rsidRDefault="00000000" w:rsidRPr="00000000" w14:paraId="00000191">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Feb 06</w:t>
            </w:r>
          </w:p>
        </w:tc>
        <w:tc>
          <w:tcPr>
            <w:shd w:fill="auto" w:val="clear"/>
            <w:vAlign w:val="top"/>
          </w:tcPr>
          <w:p w:rsidR="00000000" w:rsidDel="00000000" w:rsidP="00000000" w:rsidRDefault="00000000" w:rsidRPr="00000000" w14:paraId="00000192">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 07</w:t>
            </w:r>
          </w:p>
        </w:tc>
        <w:tc>
          <w:tcPr>
            <w:shd w:fill="auto" w:val="clear"/>
            <w:vAlign w:val="top"/>
          </w:tcPr>
          <w:p w:rsidR="00000000" w:rsidDel="00000000" w:rsidP="00000000" w:rsidRDefault="00000000" w:rsidRPr="00000000" w14:paraId="00000193">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Nov 16</w:t>
            </w:r>
          </w:p>
        </w:tc>
        <w:tc>
          <w:tcPr>
            <w:shd w:fill="bfbfbf" w:val="clear"/>
            <w:vAlign w:val="top"/>
          </w:tcPr>
          <w:p w:rsidR="00000000" w:rsidDel="00000000" w:rsidP="00000000" w:rsidRDefault="00000000" w:rsidRPr="00000000" w14:paraId="00000194">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Nov 17</w:t>
            </w:r>
          </w:p>
        </w:tc>
      </w:tr>
      <w:tr>
        <w:trPr>
          <w:cantSplit w:val="0"/>
          <w:trHeight w:val="540" w:hRule="atLeast"/>
          <w:tblHeader w:val="0"/>
        </w:trPr>
        <w:tc>
          <w:tcPr>
            <w:vAlign w:val="top"/>
          </w:tcPr>
          <w:p w:rsidR="00000000" w:rsidDel="00000000" w:rsidP="00000000" w:rsidRDefault="00000000" w:rsidRPr="00000000" w14:paraId="00000195">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6001</w:t>
            </w:r>
          </w:p>
        </w:tc>
        <w:tc>
          <w:tcPr>
            <w:vAlign w:val="top"/>
          </w:tcPr>
          <w:p w:rsidR="00000000" w:rsidDel="00000000" w:rsidP="00000000" w:rsidRDefault="00000000" w:rsidRPr="00000000" w14:paraId="00000196">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Determination of the Usage of School Space</w:t>
            </w:r>
          </w:p>
        </w:tc>
        <w:tc>
          <w:tcPr>
            <w:vAlign w:val="top"/>
          </w:tcPr>
          <w:p w:rsidR="00000000" w:rsidDel="00000000" w:rsidP="00000000" w:rsidRDefault="00000000" w:rsidRPr="00000000" w14:paraId="00000197">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Feb 06</w:t>
            </w:r>
          </w:p>
        </w:tc>
        <w:tc>
          <w:tcPr>
            <w:vAlign w:val="top"/>
          </w:tcPr>
          <w:p w:rsidR="00000000" w:rsidDel="00000000" w:rsidP="00000000" w:rsidRDefault="00000000" w:rsidRPr="00000000" w14:paraId="00000198">
            <w:pPr>
              <w:pageBreakBefore w:val="0"/>
              <w:jc w:val="center"/>
              <w:rPr>
                <w:rFonts w:ascii="Calibri" w:cs="Calibri" w:eastAsia="Calibri" w:hAnsi="Calibri"/>
                <w:color w:val="000000"/>
                <w:vertAlign w:val="baseline"/>
              </w:rPr>
            </w:pPr>
            <w:r w:rsidDel="00000000" w:rsidR="00000000" w:rsidRPr="00000000">
              <w:rPr>
                <w:rtl w:val="0"/>
              </w:rPr>
            </w:r>
          </w:p>
        </w:tc>
        <w:tc>
          <w:tcPr>
            <w:vAlign w:val="top"/>
          </w:tcPr>
          <w:p w:rsidR="00000000" w:rsidDel="00000000" w:rsidP="00000000" w:rsidRDefault="00000000" w:rsidRPr="00000000" w14:paraId="00000199">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Jan 17</w:t>
            </w:r>
          </w:p>
        </w:tc>
        <w:tc>
          <w:tcPr>
            <w:vAlign w:val="top"/>
          </w:tcPr>
          <w:p w:rsidR="00000000" w:rsidDel="00000000" w:rsidP="00000000" w:rsidRDefault="00000000" w:rsidRPr="00000000" w14:paraId="0000019A">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Jan 18</w:t>
            </w:r>
          </w:p>
        </w:tc>
      </w:tr>
      <w:tr>
        <w:trPr>
          <w:cantSplit w:val="0"/>
          <w:tblHeader w:val="0"/>
        </w:trPr>
        <w:tc>
          <w:tcPr>
            <w:vAlign w:val="top"/>
          </w:tcPr>
          <w:p w:rsidR="00000000" w:rsidDel="00000000" w:rsidP="00000000" w:rsidRDefault="00000000" w:rsidRPr="00000000" w14:paraId="0000019B">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6005</w:t>
            </w:r>
          </w:p>
        </w:tc>
        <w:tc>
          <w:tcPr>
            <w:vAlign w:val="top"/>
          </w:tcPr>
          <w:p w:rsidR="00000000" w:rsidDel="00000000" w:rsidP="00000000" w:rsidRDefault="00000000" w:rsidRPr="00000000" w14:paraId="0000019C">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Emergency Management Response Plan</w:t>
            </w:r>
          </w:p>
        </w:tc>
        <w:tc>
          <w:tcPr>
            <w:vAlign w:val="top"/>
          </w:tcPr>
          <w:p w:rsidR="00000000" w:rsidDel="00000000" w:rsidP="00000000" w:rsidRDefault="00000000" w:rsidRPr="00000000" w14:paraId="0000019D">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13</w:t>
            </w:r>
          </w:p>
        </w:tc>
        <w:tc>
          <w:tcPr>
            <w:vAlign w:val="top"/>
          </w:tcPr>
          <w:p w:rsidR="00000000" w:rsidDel="00000000" w:rsidP="00000000" w:rsidRDefault="00000000" w:rsidRPr="00000000" w14:paraId="0000019E">
            <w:pPr>
              <w:pageBreakBefore w:val="0"/>
              <w:jc w:val="center"/>
              <w:rPr>
                <w:rFonts w:ascii="Calibri" w:cs="Calibri" w:eastAsia="Calibri" w:hAnsi="Calibri"/>
                <w:color w:val="000000"/>
                <w:vertAlign w:val="baseline"/>
              </w:rPr>
            </w:pPr>
            <w:r w:rsidDel="00000000" w:rsidR="00000000" w:rsidRPr="00000000">
              <w:rPr>
                <w:rtl w:val="0"/>
              </w:rPr>
            </w:r>
          </w:p>
        </w:tc>
        <w:tc>
          <w:tcPr>
            <w:vAlign w:val="top"/>
          </w:tcPr>
          <w:p w:rsidR="00000000" w:rsidDel="00000000" w:rsidP="00000000" w:rsidRDefault="00000000" w:rsidRPr="00000000" w14:paraId="0000019F">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 17</w:t>
            </w:r>
          </w:p>
        </w:tc>
        <w:tc>
          <w:tcPr>
            <w:vAlign w:val="top"/>
          </w:tcPr>
          <w:p w:rsidR="00000000" w:rsidDel="00000000" w:rsidP="00000000" w:rsidRDefault="00000000" w:rsidRPr="00000000" w14:paraId="000001A0">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 18</w:t>
            </w:r>
          </w:p>
        </w:tc>
      </w:tr>
      <w:tr>
        <w:trPr>
          <w:cantSplit w:val="0"/>
          <w:tblHeader w:val="0"/>
        </w:trPr>
        <w:tc>
          <w:tcPr>
            <w:vAlign w:val="top"/>
          </w:tcPr>
          <w:p w:rsidR="00000000" w:rsidDel="00000000" w:rsidP="00000000" w:rsidRDefault="00000000" w:rsidRPr="00000000" w14:paraId="000001A1">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7001</w:t>
            </w:r>
          </w:p>
        </w:tc>
        <w:tc>
          <w:tcPr>
            <w:vAlign w:val="top"/>
          </w:tcPr>
          <w:p w:rsidR="00000000" w:rsidDel="00000000" w:rsidP="00000000" w:rsidRDefault="00000000" w:rsidRPr="00000000" w14:paraId="000001A2">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Challenge of Individual Assessment Grade</w:t>
            </w:r>
          </w:p>
        </w:tc>
        <w:tc>
          <w:tcPr>
            <w:vAlign w:val="top"/>
          </w:tcPr>
          <w:p w:rsidR="00000000" w:rsidDel="00000000" w:rsidP="00000000" w:rsidRDefault="00000000" w:rsidRPr="00000000" w14:paraId="000001A3">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Jun 12 </w:t>
            </w:r>
          </w:p>
        </w:tc>
        <w:tc>
          <w:tcPr>
            <w:vAlign w:val="top"/>
          </w:tcPr>
          <w:p w:rsidR="00000000" w:rsidDel="00000000" w:rsidP="00000000" w:rsidRDefault="00000000" w:rsidRPr="00000000" w14:paraId="000001A4">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Jun 16</w:t>
            </w:r>
          </w:p>
        </w:tc>
        <w:tc>
          <w:tcPr>
            <w:vAlign w:val="top"/>
          </w:tcPr>
          <w:p w:rsidR="00000000" w:rsidDel="00000000" w:rsidP="00000000" w:rsidRDefault="00000000" w:rsidRPr="00000000" w14:paraId="000001A5">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Jun 17</w:t>
            </w:r>
          </w:p>
        </w:tc>
        <w:tc>
          <w:tcPr>
            <w:vAlign w:val="top"/>
          </w:tcPr>
          <w:p w:rsidR="00000000" w:rsidDel="00000000" w:rsidP="00000000" w:rsidRDefault="00000000" w:rsidRPr="00000000" w14:paraId="000001A6">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Jun 18</w:t>
            </w:r>
          </w:p>
        </w:tc>
      </w:tr>
      <w:tr>
        <w:trPr>
          <w:cantSplit w:val="0"/>
          <w:tblHeader w:val="0"/>
        </w:trPr>
        <w:tc>
          <w:tcPr>
            <w:vAlign w:val="top"/>
          </w:tcPr>
          <w:p w:rsidR="00000000" w:rsidDel="00000000" w:rsidP="00000000" w:rsidRDefault="00000000" w:rsidRPr="00000000" w14:paraId="000001A7">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7002</w:t>
            </w:r>
          </w:p>
        </w:tc>
        <w:tc>
          <w:tcPr>
            <w:vAlign w:val="top"/>
          </w:tcPr>
          <w:p w:rsidR="00000000" w:rsidDel="00000000" w:rsidP="00000000" w:rsidRDefault="00000000" w:rsidRPr="00000000" w14:paraId="000001A8">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Challenge of Final Grade</w:t>
            </w:r>
          </w:p>
        </w:tc>
        <w:tc>
          <w:tcPr>
            <w:vAlign w:val="top"/>
          </w:tcPr>
          <w:p w:rsidR="00000000" w:rsidDel="00000000" w:rsidP="00000000" w:rsidRDefault="00000000" w:rsidRPr="00000000" w14:paraId="000001A9">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 16</w:t>
            </w:r>
          </w:p>
        </w:tc>
        <w:tc>
          <w:tcPr>
            <w:vAlign w:val="top"/>
          </w:tcPr>
          <w:p w:rsidR="00000000" w:rsidDel="00000000" w:rsidP="00000000" w:rsidRDefault="00000000" w:rsidRPr="00000000" w14:paraId="000001AA">
            <w:pPr>
              <w:pageBreakBefore w:val="0"/>
              <w:jc w:val="center"/>
              <w:rPr>
                <w:rFonts w:ascii="Calibri" w:cs="Calibri" w:eastAsia="Calibri" w:hAnsi="Calibri"/>
                <w:color w:val="000000"/>
                <w:vertAlign w:val="baseline"/>
              </w:rPr>
            </w:pPr>
            <w:r w:rsidDel="00000000" w:rsidR="00000000" w:rsidRPr="00000000">
              <w:rPr>
                <w:rtl w:val="0"/>
              </w:rPr>
            </w:r>
          </w:p>
        </w:tc>
        <w:tc>
          <w:tcPr>
            <w:vAlign w:val="top"/>
          </w:tcPr>
          <w:p w:rsidR="00000000" w:rsidDel="00000000" w:rsidP="00000000" w:rsidRDefault="00000000" w:rsidRPr="00000000" w14:paraId="000001AB">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 17</w:t>
            </w:r>
          </w:p>
        </w:tc>
        <w:tc>
          <w:tcPr>
            <w:vAlign w:val="top"/>
          </w:tcPr>
          <w:p w:rsidR="00000000" w:rsidDel="00000000" w:rsidP="00000000" w:rsidRDefault="00000000" w:rsidRPr="00000000" w14:paraId="000001AC">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 18</w:t>
            </w:r>
          </w:p>
        </w:tc>
      </w:tr>
      <w:tr>
        <w:trPr>
          <w:cantSplit w:val="0"/>
          <w:tblHeader w:val="0"/>
        </w:trPr>
        <w:tc>
          <w:tcPr>
            <w:vAlign w:val="top"/>
          </w:tcPr>
          <w:p w:rsidR="00000000" w:rsidDel="00000000" w:rsidP="00000000" w:rsidRDefault="00000000" w:rsidRPr="00000000" w14:paraId="000001AD">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9001</w:t>
            </w:r>
          </w:p>
        </w:tc>
        <w:tc>
          <w:tcPr>
            <w:vAlign w:val="top"/>
          </w:tcPr>
          <w:p w:rsidR="00000000" w:rsidDel="00000000" w:rsidP="00000000" w:rsidRDefault="00000000" w:rsidRPr="00000000" w14:paraId="000001AE">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Eligibility for Extra-Curricular Sports</w:t>
            </w:r>
          </w:p>
        </w:tc>
        <w:tc>
          <w:tcPr>
            <w:vAlign w:val="top"/>
          </w:tcPr>
          <w:p w:rsidR="00000000" w:rsidDel="00000000" w:rsidP="00000000" w:rsidRDefault="00000000" w:rsidRPr="00000000" w14:paraId="000001AF">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05</w:t>
            </w:r>
          </w:p>
        </w:tc>
        <w:tc>
          <w:tcPr>
            <w:vAlign w:val="top"/>
          </w:tcPr>
          <w:p w:rsidR="00000000" w:rsidDel="00000000" w:rsidP="00000000" w:rsidRDefault="00000000" w:rsidRPr="00000000" w14:paraId="000001B0">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Jan 13</w:t>
            </w:r>
          </w:p>
        </w:tc>
        <w:tc>
          <w:tcPr>
            <w:vAlign w:val="top"/>
          </w:tcPr>
          <w:p w:rsidR="00000000" w:rsidDel="00000000" w:rsidP="00000000" w:rsidRDefault="00000000" w:rsidRPr="00000000" w14:paraId="000001B1">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Jan 17</w:t>
            </w:r>
          </w:p>
        </w:tc>
        <w:tc>
          <w:tcPr>
            <w:vAlign w:val="top"/>
          </w:tcPr>
          <w:p w:rsidR="00000000" w:rsidDel="00000000" w:rsidP="00000000" w:rsidRDefault="00000000" w:rsidRPr="00000000" w14:paraId="000001B2">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Jan 18</w:t>
            </w:r>
          </w:p>
        </w:tc>
      </w:tr>
      <w:tr>
        <w:trPr>
          <w:cantSplit w:val="0"/>
          <w:tblHeader w:val="0"/>
        </w:trPr>
        <w:tc>
          <w:tcPr>
            <w:shd w:fill="auto" w:val="clear"/>
            <w:vAlign w:val="top"/>
          </w:tcPr>
          <w:p w:rsidR="00000000" w:rsidDel="00000000" w:rsidP="00000000" w:rsidRDefault="00000000" w:rsidRPr="00000000" w14:paraId="000001B3">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9002</w:t>
            </w:r>
          </w:p>
        </w:tc>
        <w:tc>
          <w:tcPr>
            <w:shd w:fill="auto" w:val="clear"/>
            <w:vAlign w:val="top"/>
          </w:tcPr>
          <w:p w:rsidR="00000000" w:rsidDel="00000000" w:rsidP="00000000" w:rsidRDefault="00000000" w:rsidRPr="00000000" w14:paraId="000001B4">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Scheduling</w:t>
            </w:r>
          </w:p>
        </w:tc>
        <w:tc>
          <w:tcPr>
            <w:shd w:fill="auto" w:val="clear"/>
            <w:vAlign w:val="top"/>
          </w:tcPr>
          <w:p w:rsidR="00000000" w:rsidDel="00000000" w:rsidP="00000000" w:rsidRDefault="00000000" w:rsidRPr="00000000" w14:paraId="000001B5">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Feb 06</w:t>
            </w:r>
          </w:p>
        </w:tc>
        <w:tc>
          <w:tcPr>
            <w:shd w:fill="auto" w:val="clear"/>
            <w:vAlign w:val="top"/>
          </w:tcPr>
          <w:p w:rsidR="00000000" w:rsidDel="00000000" w:rsidP="00000000" w:rsidRDefault="00000000" w:rsidRPr="00000000" w14:paraId="000001B6">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 07</w:t>
            </w:r>
          </w:p>
        </w:tc>
        <w:tc>
          <w:tcPr>
            <w:shd w:fill="auto" w:val="clear"/>
            <w:vAlign w:val="top"/>
          </w:tcPr>
          <w:p w:rsidR="00000000" w:rsidDel="00000000" w:rsidP="00000000" w:rsidRDefault="00000000" w:rsidRPr="00000000" w14:paraId="000001B7">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 16</w:t>
            </w:r>
          </w:p>
        </w:tc>
        <w:tc>
          <w:tcPr>
            <w:shd w:fill="bfbfbf" w:val="clear"/>
            <w:vAlign w:val="top"/>
          </w:tcPr>
          <w:p w:rsidR="00000000" w:rsidDel="00000000" w:rsidP="00000000" w:rsidRDefault="00000000" w:rsidRPr="00000000" w14:paraId="000001B8">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Dec 17</w:t>
            </w:r>
          </w:p>
        </w:tc>
      </w:tr>
      <w:tr>
        <w:trPr>
          <w:cantSplit w:val="0"/>
          <w:tblHeader w:val="0"/>
        </w:trPr>
        <w:tc>
          <w:tcPr>
            <w:vAlign w:val="top"/>
          </w:tcPr>
          <w:p w:rsidR="00000000" w:rsidDel="00000000" w:rsidP="00000000" w:rsidRDefault="00000000" w:rsidRPr="00000000" w14:paraId="000001B9">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9003</w:t>
            </w:r>
          </w:p>
        </w:tc>
        <w:tc>
          <w:tcPr>
            <w:vAlign w:val="top"/>
          </w:tcPr>
          <w:p w:rsidR="00000000" w:rsidDel="00000000" w:rsidP="00000000" w:rsidRDefault="00000000" w:rsidRPr="00000000" w14:paraId="000001BA">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Assignment of Students to Classes</w:t>
            </w:r>
          </w:p>
        </w:tc>
        <w:tc>
          <w:tcPr>
            <w:vAlign w:val="top"/>
          </w:tcPr>
          <w:p w:rsidR="00000000" w:rsidDel="00000000" w:rsidP="00000000" w:rsidRDefault="00000000" w:rsidRPr="00000000" w14:paraId="000001BB">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Oct 05</w:t>
            </w:r>
          </w:p>
        </w:tc>
        <w:tc>
          <w:tcPr>
            <w:vAlign w:val="top"/>
          </w:tcPr>
          <w:p w:rsidR="00000000" w:rsidDel="00000000" w:rsidP="00000000" w:rsidRDefault="00000000" w:rsidRPr="00000000" w14:paraId="000001BC">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Apr 16</w:t>
            </w:r>
          </w:p>
        </w:tc>
        <w:tc>
          <w:tcPr>
            <w:vAlign w:val="top"/>
          </w:tcPr>
          <w:p w:rsidR="00000000" w:rsidDel="00000000" w:rsidP="00000000" w:rsidRDefault="00000000" w:rsidRPr="00000000" w14:paraId="000001BD">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Apr 17</w:t>
            </w:r>
          </w:p>
        </w:tc>
        <w:tc>
          <w:tcPr>
            <w:vAlign w:val="top"/>
          </w:tcPr>
          <w:p w:rsidR="00000000" w:rsidDel="00000000" w:rsidP="00000000" w:rsidRDefault="00000000" w:rsidRPr="00000000" w14:paraId="000001BE">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Apr 18</w:t>
            </w:r>
          </w:p>
        </w:tc>
      </w:tr>
      <w:tr>
        <w:trPr>
          <w:cantSplit w:val="0"/>
          <w:tblHeader w:val="0"/>
        </w:trPr>
        <w:tc>
          <w:tcPr>
            <w:vAlign w:val="top"/>
          </w:tcPr>
          <w:p w:rsidR="00000000" w:rsidDel="00000000" w:rsidP="00000000" w:rsidRDefault="00000000" w:rsidRPr="00000000" w14:paraId="000001BF">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9004</w:t>
            </w:r>
          </w:p>
        </w:tc>
        <w:tc>
          <w:tcPr>
            <w:vAlign w:val="top"/>
          </w:tcPr>
          <w:p w:rsidR="00000000" w:rsidDel="00000000" w:rsidP="00000000" w:rsidRDefault="00000000" w:rsidRPr="00000000" w14:paraId="000001C0">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Policy on School Discipline</w:t>
            </w:r>
          </w:p>
        </w:tc>
        <w:tc>
          <w:tcPr>
            <w:vAlign w:val="top"/>
          </w:tcPr>
          <w:p w:rsidR="00000000" w:rsidDel="00000000" w:rsidP="00000000" w:rsidRDefault="00000000" w:rsidRPr="00000000" w14:paraId="000001C1">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Feb 06</w:t>
            </w:r>
          </w:p>
        </w:tc>
        <w:tc>
          <w:tcPr>
            <w:vAlign w:val="top"/>
          </w:tcPr>
          <w:p w:rsidR="00000000" w:rsidDel="00000000" w:rsidP="00000000" w:rsidRDefault="00000000" w:rsidRPr="00000000" w14:paraId="000001C2">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Jun 07</w:t>
            </w:r>
          </w:p>
        </w:tc>
        <w:tc>
          <w:tcPr>
            <w:vAlign w:val="top"/>
          </w:tcPr>
          <w:p w:rsidR="00000000" w:rsidDel="00000000" w:rsidP="00000000" w:rsidRDefault="00000000" w:rsidRPr="00000000" w14:paraId="000001C3">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 17</w:t>
            </w:r>
          </w:p>
        </w:tc>
        <w:tc>
          <w:tcPr>
            <w:vAlign w:val="top"/>
          </w:tcPr>
          <w:p w:rsidR="00000000" w:rsidDel="00000000" w:rsidP="00000000" w:rsidRDefault="00000000" w:rsidRPr="00000000" w14:paraId="000001C4">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 18</w:t>
            </w:r>
          </w:p>
        </w:tc>
      </w:tr>
      <w:tr>
        <w:trPr>
          <w:cantSplit w:val="0"/>
          <w:tblHeader w:val="0"/>
        </w:trPr>
        <w:tc>
          <w:tcPr>
            <w:vAlign w:val="top"/>
          </w:tcPr>
          <w:p w:rsidR="00000000" w:rsidDel="00000000" w:rsidP="00000000" w:rsidRDefault="00000000" w:rsidRPr="00000000" w14:paraId="000001C5">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9005</w:t>
            </w:r>
          </w:p>
        </w:tc>
        <w:tc>
          <w:tcPr>
            <w:vAlign w:val="top"/>
          </w:tcPr>
          <w:p w:rsidR="00000000" w:rsidDel="00000000" w:rsidP="00000000" w:rsidRDefault="00000000" w:rsidRPr="00000000" w14:paraId="000001C6">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Extra-curricular Code of Conduct</w:t>
            </w:r>
          </w:p>
        </w:tc>
        <w:tc>
          <w:tcPr>
            <w:vAlign w:val="top"/>
          </w:tcPr>
          <w:p w:rsidR="00000000" w:rsidDel="00000000" w:rsidP="00000000" w:rsidRDefault="00000000" w:rsidRPr="00000000" w14:paraId="000001C7">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 06</w:t>
            </w:r>
          </w:p>
        </w:tc>
        <w:tc>
          <w:tcPr>
            <w:vAlign w:val="top"/>
          </w:tcPr>
          <w:p w:rsidR="00000000" w:rsidDel="00000000" w:rsidP="00000000" w:rsidRDefault="00000000" w:rsidRPr="00000000" w14:paraId="000001C8">
            <w:pPr>
              <w:pageBreakBefore w:val="0"/>
              <w:jc w:val="center"/>
              <w:rPr>
                <w:rFonts w:ascii="Calibri" w:cs="Calibri" w:eastAsia="Calibri" w:hAnsi="Calibri"/>
                <w:vertAlign w:val="baseline"/>
              </w:rPr>
            </w:pPr>
            <w:r w:rsidDel="00000000" w:rsidR="00000000" w:rsidRPr="00000000">
              <w:rPr>
                <w:rFonts w:ascii="Calibri" w:cs="Calibri" w:eastAsia="Calibri" w:hAnsi="Calibri"/>
                <w:color w:val="000000"/>
                <w:vertAlign w:val="baseline"/>
                <w:rtl w:val="0"/>
              </w:rPr>
              <w:t xml:space="preserve">Jun 17</w:t>
            </w:r>
            <w:r w:rsidDel="00000000" w:rsidR="00000000" w:rsidRPr="00000000">
              <w:rPr>
                <w:rtl w:val="0"/>
              </w:rPr>
            </w:r>
          </w:p>
        </w:tc>
        <w:tc>
          <w:tcPr>
            <w:vAlign w:val="top"/>
          </w:tcPr>
          <w:p w:rsidR="00000000" w:rsidDel="00000000" w:rsidP="00000000" w:rsidRDefault="00000000" w:rsidRPr="00000000" w14:paraId="000001C9">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 17</w:t>
            </w:r>
          </w:p>
        </w:tc>
        <w:tc>
          <w:tcPr>
            <w:vAlign w:val="top"/>
          </w:tcPr>
          <w:p w:rsidR="00000000" w:rsidDel="00000000" w:rsidP="00000000" w:rsidRDefault="00000000" w:rsidRPr="00000000" w14:paraId="000001CA">
            <w:pPr>
              <w:pageBreakBefore w:val="0"/>
              <w:jc w:val="center"/>
              <w:rPr>
                <w:rFonts w:ascii="Calibri" w:cs="Calibri" w:eastAsia="Calibri" w:hAnsi="Calibri"/>
                <w:color w:val="000000"/>
                <w:vertAlign w:val="baseline"/>
              </w:rPr>
            </w:pPr>
            <w:r w:rsidDel="00000000" w:rsidR="00000000" w:rsidRPr="00000000">
              <w:rPr>
                <w:rFonts w:ascii="Calibri" w:cs="Calibri" w:eastAsia="Calibri" w:hAnsi="Calibri"/>
                <w:color w:val="000000"/>
                <w:vertAlign w:val="baseline"/>
                <w:rtl w:val="0"/>
              </w:rPr>
              <w:t xml:space="preserve">May 18</w:t>
            </w:r>
          </w:p>
        </w:tc>
      </w:tr>
    </w:tbl>
    <w:p w:rsidR="00000000" w:rsidDel="00000000" w:rsidP="00000000" w:rsidRDefault="00000000" w:rsidRPr="00000000" w14:paraId="000001CB">
      <w:pPr>
        <w:pageBreakBefore w:val="0"/>
        <w:rPr>
          <w:rFonts w:ascii="Calibri" w:cs="Calibri" w:eastAsia="Calibri" w:hAnsi="Calibri"/>
          <w:color w:val="000000"/>
          <w:vertAlign w:val="baseline"/>
        </w:rPr>
      </w:pPr>
      <w:bookmarkStart w:colFirst="0" w:colLast="0" w:name="_30j0zll" w:id="1"/>
      <w:bookmarkEnd w:id="1"/>
      <w:r w:rsidDel="00000000" w:rsidR="00000000" w:rsidRPr="00000000">
        <w:rPr>
          <w:rtl w:val="0"/>
        </w:rPr>
      </w:r>
    </w:p>
    <w:sectPr>
      <w:footerReference r:id="rId8" w:type="default"/>
      <w:pgSz w:h="15840" w:w="12240" w:orient="portrait"/>
      <w:pgMar w:bottom="1008" w:top="1008" w:left="1584" w:right="115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Arial"/>
  <w:font w:name="Times New Roman"/>
  <w:font w:name="Calibri"/>
  <w:font w:name="Courier New"/>
  <w:font w:name="Tahoma">
    <w:embedRegular w:fontKey="{00000000-0000-0000-0000-000000000000}" r:id="rId1" w:subsetted="0"/>
    <w:embedBold w:fontKey="{00000000-0000-0000-0000-000000000000}" r:id="rId2" w:subsetted="0"/>
  </w:font>
  <w:font w:name="Balthazar"/>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omic Sans MS" w:cs="Comic Sans MS" w:eastAsia="Comic Sans MS" w:hAnsi="Comic Sans MS"/>
        <w:color w:val="000080"/>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rFonts w:ascii="Comic Sans MS" w:cs="Comic Sans MS" w:eastAsia="Comic Sans MS" w:hAnsi="Comic Sans MS"/>
      <w:color w:val="000080"/>
      <w:sz w:val="24"/>
      <w:szCs w:val="24"/>
      <w:u w:val="single"/>
      <w:vertAlign w:val="baseline"/>
    </w:rPr>
  </w:style>
  <w:style w:type="paragraph" w:styleId="Heading2">
    <w:name w:val="heading 2"/>
    <w:basedOn w:val="Normal"/>
    <w:next w:val="Normal"/>
    <w:pPr>
      <w:keepNext w:val="1"/>
      <w:pageBreakBefore w:val="0"/>
      <w:jc w:val="center"/>
    </w:pPr>
    <w:rPr>
      <w:rFonts w:ascii="Comic Sans MS" w:cs="Comic Sans MS" w:eastAsia="Comic Sans MS" w:hAnsi="Comic Sans MS"/>
      <w:b w:val="1"/>
      <w:color w:val="000000"/>
      <w:sz w:val="24"/>
      <w:szCs w:val="24"/>
      <w:vertAlign w:val="baseline"/>
    </w:rPr>
  </w:style>
  <w:style w:type="paragraph" w:styleId="Heading3">
    <w:name w:val="heading 3"/>
    <w:basedOn w:val="Normal"/>
    <w:next w:val="Normal"/>
    <w:pPr>
      <w:keepNext w:val="1"/>
      <w:pageBreakBefore w:val="0"/>
    </w:pPr>
    <w:rPr>
      <w:rFonts w:ascii="Comic Sans MS" w:cs="Comic Sans MS" w:eastAsia="Comic Sans MS" w:hAnsi="Comic Sans MS"/>
      <w:b w:val="1"/>
      <w:color w:val="000000"/>
      <w:sz w:val="20"/>
      <w:szCs w:val="20"/>
      <w:vertAlign w:val="baseline"/>
    </w:rPr>
  </w:style>
  <w:style w:type="paragraph" w:styleId="Heading4">
    <w:name w:val="heading 4"/>
    <w:basedOn w:val="Normal"/>
    <w:next w:val="Normal"/>
    <w:pPr>
      <w:keepNext w:val="1"/>
      <w:pageBreakBefore w:val="0"/>
      <w:jc w:val="center"/>
    </w:pPr>
    <w:rPr>
      <w:rFonts w:ascii="Comic Sans MS" w:cs="Comic Sans MS" w:eastAsia="Comic Sans MS" w:hAnsi="Comic Sans MS"/>
      <w:b w:val="1"/>
      <w:color w:val="000000"/>
      <w:sz w:val="20"/>
      <w:szCs w:val="20"/>
      <w:vertAlign w:val="baseline"/>
    </w:rPr>
  </w:style>
  <w:style w:type="paragraph" w:styleId="Heading5">
    <w:name w:val="heading 5"/>
    <w:basedOn w:val="Normal"/>
    <w:next w:val="Normal"/>
    <w:pPr>
      <w:keepNext w:val="1"/>
      <w:pageBreakBefore w:val="0"/>
    </w:pPr>
    <w:rPr>
      <w:rFonts w:ascii="Comic Sans MS" w:cs="Comic Sans MS" w:eastAsia="Comic Sans MS" w:hAnsi="Comic Sans MS"/>
      <w:b w:val="1"/>
      <w:color w:val="000080"/>
      <w:sz w:val="20"/>
      <w:szCs w:val="20"/>
      <w:vertAlign w:val="baseline"/>
    </w:rPr>
  </w:style>
  <w:style w:type="paragraph" w:styleId="Heading6">
    <w:name w:val="heading 6"/>
    <w:basedOn w:val="Normal"/>
    <w:next w:val="Normal"/>
    <w:pPr>
      <w:keepNext w:val="1"/>
      <w:pageBreakBefore w:val="0"/>
      <w:jc w:val="center"/>
    </w:pPr>
    <w:rPr>
      <w:rFonts w:ascii="Comic Sans MS" w:cs="Comic Sans MS" w:eastAsia="Comic Sans MS" w:hAnsi="Comic Sans MS"/>
      <w:b w:val="1"/>
      <w:color w:val="000000"/>
      <w:sz w:val="28"/>
      <w:szCs w:val="28"/>
      <w:vertAlign w:val="baseline"/>
    </w:rPr>
  </w:style>
  <w:style w:type="paragraph" w:styleId="Title">
    <w:name w:val="Title"/>
    <w:basedOn w:val="Normal"/>
    <w:next w:val="Normal"/>
    <w:pPr>
      <w:pageBreakBefore w:val="0"/>
      <w:jc w:val="center"/>
    </w:pPr>
    <w:rPr>
      <w:rFonts w:ascii="Arial" w:cs="Arial" w:eastAsia="Arial" w:hAnsi="Arial"/>
      <w:b w:val="1"/>
      <w:color w:val="000000"/>
      <w:sz w:val="28"/>
      <w:szCs w:val="28"/>
      <w:vertAlign w:val="baseline"/>
    </w:rPr>
  </w:style>
  <w:style w:type="paragraph" w:styleId="Subtitle">
    <w:name w:val="Subtitle"/>
    <w:basedOn w:val="Normal"/>
    <w:next w:val="Normal"/>
    <w:pPr>
      <w:pageBreakBefore w:val="0"/>
    </w:pPr>
    <w:rPr>
      <w:rFonts w:ascii="Tahoma" w:cs="Tahoma" w:eastAsia="Tahoma" w:hAnsi="Tahoma"/>
      <w:b w:val="1"/>
      <w:color w:val="000000"/>
      <w:sz w:val="24"/>
      <w:szCs w:val="24"/>
      <w:u w:val="single"/>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presentation/d/1NCBs4s5V1OwVAyjfwF-ohUvKO-3FzN8pTzf-FWzRFg8/edit#slide=id"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